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695F" w14:textId="5A697E13" w:rsidR="00F32292" w:rsidRDefault="00F32292" w:rsidP="00F32292">
      <w:pPr>
        <w:spacing w:after="0" w:line="240" w:lineRule="auto"/>
        <w:ind w:firstLine="720"/>
        <w:jc w:val="right"/>
        <w:rPr>
          <w:rFonts w:ascii="TH SarabunPSK" w:eastAsia="Sarabun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ผนวก ก.</w:t>
      </w:r>
    </w:p>
    <w:p w14:paraId="14BCB9F2" w14:textId="0295898C" w:rsidR="001528E1" w:rsidRPr="007F0827" w:rsidRDefault="00F32292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การมอบหมายผู้รับผิดชอบงาน</w:t>
      </w:r>
      <w:r w:rsidR="00D04FCF" w:rsidRPr="007F0827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การเปิดเผยข้อมูลสาธารณะ </w:t>
      </w:r>
    </w:p>
    <w:p w14:paraId="27363648" w14:textId="53764A9A" w:rsidR="001528E1" w:rsidRPr="007F0827" w:rsidRDefault="00D04FCF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b/>
          <w:sz w:val="40"/>
          <w:szCs w:val="40"/>
          <w:u w:val="single"/>
        </w:rPr>
      </w:pPr>
      <w:bookmarkStart w:id="0" w:name="_heading=h.gjdgxs" w:colFirst="0" w:colLast="0"/>
      <w:bookmarkEnd w:id="0"/>
      <w:r w:rsidRPr="007F0827">
        <w:rPr>
          <w:rFonts w:ascii="TH SarabunPSK" w:eastAsia="Sarabun" w:hAnsi="TH SarabunPSK" w:cs="TH SarabunPSK"/>
          <w:b/>
          <w:bCs/>
          <w:sz w:val="40"/>
          <w:szCs w:val="40"/>
          <w:cs/>
        </w:rPr>
        <w:t>ของ</w:t>
      </w:r>
      <w:r w:rsidR="00F32292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 xml:space="preserve">ด่านตรวจคนเข้าเมืองท่าอากาศยานหาดใหญ่ อำเภอหาดใหญ่ จังหวัดสงขลา </w:t>
      </w:r>
      <w:r w:rsidRPr="007F0827">
        <w:rPr>
          <w:rFonts w:ascii="TH SarabunPSK" w:eastAsia="Sarabun" w:hAnsi="TH SarabunPSK" w:cs="TH SarabunPSK"/>
          <w:b/>
          <w:sz w:val="40"/>
          <w:szCs w:val="40"/>
          <w:u w:val="single"/>
        </w:rPr>
        <w:t xml:space="preserve"> </w:t>
      </w:r>
    </w:p>
    <w:p w14:paraId="65CD38ED" w14:textId="77777777" w:rsidR="001528E1" w:rsidRPr="007F0827" w:rsidRDefault="00D04FCF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7F0827">
        <w:rPr>
          <w:rFonts w:ascii="TH SarabunPSK" w:eastAsia="Sarabun" w:hAnsi="TH SarabunPSK" w:cs="TH SarabunPSK"/>
          <w:b/>
          <w:sz w:val="40"/>
          <w:szCs w:val="40"/>
        </w:rPr>
        <w:t xml:space="preserve"> (Open Data Integrity and Transparency Assessment Checklist)</w:t>
      </w:r>
    </w:p>
    <w:p w14:paraId="0D0DD4F6" w14:textId="77777777" w:rsidR="001528E1" w:rsidRPr="007F0827" w:rsidRDefault="00D04FCF">
      <w:pPr>
        <w:spacing w:after="0" w:line="240" w:lineRule="auto"/>
        <w:ind w:left="-567" w:right="-643"/>
        <w:rPr>
          <w:rFonts w:ascii="TH SarabunPSK" w:eastAsia="Sarabun" w:hAnsi="TH SarabunPSK" w:cs="TH SarabunPSK"/>
          <w:sz w:val="28"/>
          <w:szCs w:val="28"/>
        </w:rPr>
      </w:pPr>
      <w:r w:rsidRPr="007F0827">
        <w:rPr>
          <w:rFonts w:ascii="TH SarabunPSK" w:eastAsia="Sarabun" w:hAnsi="TH SarabunPSK" w:cs="TH SarabunPSK"/>
          <w:sz w:val="28"/>
          <w:szCs w:val="28"/>
          <w:cs/>
        </w:rPr>
        <w:t xml:space="preserve">ตามเครื่องมือการประเมินคุณธรรมและความโปร่งใสในการดำเนินงานของหน่วยงานภาครัฐ </w:t>
      </w:r>
      <w:r w:rsidRPr="007F0827">
        <w:rPr>
          <w:rFonts w:ascii="TH SarabunPSK" w:eastAsia="Sarabun" w:hAnsi="TH SarabunPSK" w:cs="TH SarabunPSK"/>
          <w:sz w:val="28"/>
          <w:szCs w:val="28"/>
        </w:rPr>
        <w:t xml:space="preserve">(Integrity and Transparency Assessment: ITA) </w:t>
      </w:r>
      <w:r w:rsidRPr="007F0827">
        <w:rPr>
          <w:rFonts w:ascii="TH SarabunPSK" w:eastAsia="Sarabun" w:hAnsi="TH SarabunPSK" w:cs="TH SarabunPSK"/>
          <w:sz w:val="28"/>
          <w:szCs w:val="28"/>
          <w:cs/>
        </w:rPr>
        <w:t>ของสถานีตำรวจ ประจำปีงบประมาณ พ</w:t>
      </w:r>
      <w:r w:rsidRPr="007F0827">
        <w:rPr>
          <w:rFonts w:ascii="TH SarabunPSK" w:eastAsia="Sarabun" w:hAnsi="TH SarabunPSK" w:cs="TH SarabunPSK"/>
          <w:sz w:val="28"/>
          <w:szCs w:val="28"/>
        </w:rPr>
        <w:t>.</w:t>
      </w:r>
      <w:r w:rsidRPr="007F0827">
        <w:rPr>
          <w:rFonts w:ascii="TH SarabunPSK" w:eastAsia="Sarabun" w:hAnsi="TH SarabunPSK" w:cs="TH SarabunPSK"/>
          <w:sz w:val="28"/>
          <w:szCs w:val="28"/>
          <w:cs/>
        </w:rPr>
        <w:t>ศ</w:t>
      </w:r>
      <w:r w:rsidR="00472329">
        <w:rPr>
          <w:rFonts w:ascii="TH SarabunPSK" w:eastAsia="Sarabun" w:hAnsi="TH SarabunPSK" w:cs="TH SarabunPSK"/>
          <w:sz w:val="28"/>
          <w:szCs w:val="28"/>
        </w:rPr>
        <w:t>.2567</w:t>
      </w:r>
    </w:p>
    <w:p w14:paraId="66AF9451" w14:textId="77777777" w:rsidR="001528E1" w:rsidRPr="007F0827" w:rsidRDefault="001528E1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b/>
          <w:sz w:val="16"/>
          <w:szCs w:val="16"/>
        </w:rPr>
      </w:pPr>
    </w:p>
    <w:tbl>
      <w:tblPr>
        <w:tblStyle w:val="ae"/>
        <w:tblW w:w="1558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270"/>
        <w:gridCol w:w="6660"/>
        <w:gridCol w:w="135"/>
        <w:gridCol w:w="4965"/>
      </w:tblGrid>
      <w:tr w:rsidR="001528E1" w:rsidRPr="007F0827" w14:paraId="43C86069" w14:textId="77777777">
        <w:trPr>
          <w:tblHeader/>
        </w:trPr>
        <w:tc>
          <w:tcPr>
            <w:tcW w:w="555" w:type="dxa"/>
            <w:shd w:val="clear" w:color="auto" w:fill="E7E6E6"/>
            <w:vAlign w:val="center"/>
          </w:tcPr>
          <w:p w14:paraId="78D9D50B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ข้อ</w:t>
            </w:r>
          </w:p>
        </w:tc>
        <w:tc>
          <w:tcPr>
            <w:tcW w:w="3270" w:type="dxa"/>
            <w:shd w:val="clear" w:color="auto" w:fill="E7E6E6"/>
            <w:vAlign w:val="center"/>
          </w:tcPr>
          <w:p w14:paraId="57CEFD3B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</w:tc>
        <w:tc>
          <w:tcPr>
            <w:tcW w:w="6660" w:type="dxa"/>
            <w:shd w:val="clear" w:color="auto" w:fill="E7E6E6"/>
            <w:vAlign w:val="center"/>
          </w:tcPr>
          <w:p w14:paraId="3AD5B28D" w14:textId="77777777" w:rsidR="001528E1" w:rsidRPr="007F0827" w:rsidRDefault="00D04FCF">
            <w:pPr>
              <w:ind w:right="-108"/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 xml:space="preserve">รายละเอียดข้อมูลที่เผยแพร่ </w:t>
            </w:r>
            <w:r w:rsidRPr="007F0827">
              <w:rPr>
                <w:rFonts w:ascii="TH SarabunPSK" w:eastAsia="Sarabun" w:hAnsi="TH SarabunPSK" w:cs="TH SarabunPSK"/>
                <w:b/>
                <w:sz w:val="36"/>
                <w:szCs w:val="36"/>
              </w:rPr>
              <w:t>(Checklist)</w:t>
            </w:r>
          </w:p>
        </w:tc>
        <w:tc>
          <w:tcPr>
            <w:tcW w:w="5100" w:type="dxa"/>
            <w:gridSpan w:val="2"/>
            <w:shd w:val="clear" w:color="auto" w:fill="E7E6E6"/>
          </w:tcPr>
          <w:p w14:paraId="332F9733" w14:textId="517E9B8A" w:rsidR="001528E1" w:rsidRPr="007F0827" w:rsidRDefault="00F32292">
            <w:pPr>
              <w:jc w:val="center"/>
              <w:rPr>
                <w:rFonts w:ascii="TH SarabunPSK" w:eastAsia="Sarabun" w:hAnsi="TH SarabunPSK" w:cs="TH SarabunPSK" w:hint="cs"/>
                <w:b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1528E1" w:rsidRPr="007F0827" w14:paraId="7919FF66" w14:textId="77777777">
        <w:tc>
          <w:tcPr>
            <w:tcW w:w="15585" w:type="dxa"/>
            <w:gridSpan w:val="5"/>
            <w:shd w:val="clear" w:color="auto" w:fill="FFD965"/>
          </w:tcPr>
          <w:p w14:paraId="792770A9" w14:textId="77777777" w:rsidR="001528E1" w:rsidRPr="007F0827" w:rsidRDefault="00D04FCF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7F082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9 </w:t>
            </w: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การเปิดเผยข้อมูล</w:t>
            </w:r>
          </w:p>
        </w:tc>
      </w:tr>
      <w:tr w:rsidR="001528E1" w:rsidRPr="007F0827" w14:paraId="2CAC0B13" w14:textId="77777777">
        <w:tc>
          <w:tcPr>
            <w:tcW w:w="15585" w:type="dxa"/>
            <w:gridSpan w:val="5"/>
            <w:shd w:val="clear" w:color="auto" w:fill="FFE599"/>
          </w:tcPr>
          <w:p w14:paraId="7567DD91" w14:textId="77777777" w:rsidR="001528E1" w:rsidRPr="007F0827" w:rsidRDefault="00D04FCF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ตัวชี้วัดย่อยที่ </w:t>
            </w:r>
            <w:r w:rsidRPr="007F082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9.1 </w:t>
            </w: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</w:tr>
      <w:tr w:rsidR="001528E1" w:rsidRPr="007F0827" w14:paraId="0C0A4AE9" w14:textId="77777777">
        <w:tc>
          <w:tcPr>
            <w:tcW w:w="15585" w:type="dxa"/>
            <w:gridSpan w:val="5"/>
            <w:shd w:val="clear" w:color="auto" w:fill="FFF2CC"/>
          </w:tcPr>
          <w:p w14:paraId="5F319411" w14:textId="77777777" w:rsidR="001528E1" w:rsidRPr="007F0827" w:rsidRDefault="00D04FCF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</w:tr>
      <w:tr w:rsidR="001528E1" w:rsidRPr="007F0827" w14:paraId="32F9CC6D" w14:textId="77777777">
        <w:tc>
          <w:tcPr>
            <w:tcW w:w="555" w:type="dxa"/>
          </w:tcPr>
          <w:p w14:paraId="01E8945B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3270" w:type="dxa"/>
          </w:tcPr>
          <w:p w14:paraId="52901404" w14:textId="77777777" w:rsidR="001528E1" w:rsidRPr="007F0827" w:rsidRDefault="00386B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โครงสร้าง อัตรากำลัง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และข้อมูลผู้บริหาร</w:t>
            </w:r>
          </w:p>
        </w:tc>
        <w:tc>
          <w:tcPr>
            <w:tcW w:w="6660" w:type="dxa"/>
          </w:tcPr>
          <w:p w14:paraId="7C5CB6B1" w14:textId="77777777" w:rsidR="00E54357" w:rsidRDefault="00386BC1" w:rsidP="00E54357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 w:hint="cs"/>
                <w:b/>
                <w:bCs/>
                <w:spacing w:val="4"/>
                <w:sz w:val="32"/>
                <w:szCs w:val="32"/>
                <w:cs/>
              </w:rPr>
              <w:t>โครงสร้าง</w:t>
            </w:r>
          </w:p>
          <w:p w14:paraId="0BD9A1F6" w14:textId="77777777" w:rsidR="00386BC1" w:rsidRPr="00E54357" w:rsidRDefault="00E54357" w:rsidP="00E54357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แสดงแผนผังโครงสร้างการแบ่งส่วนราชการของตรวจคนเข้าเมือง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จ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งหว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ดหร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อด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านตรวจคนเข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อง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Organization Charts) 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แสดง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ถึงการแบ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สายงาน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ภายในหน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วยงาน (ตามรูปแบบโครงสร้าง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726FF02" w14:textId="77777777" w:rsidR="00386BC1" w:rsidRPr="00386BC1" w:rsidRDefault="00386BC1" w:rsidP="00386BC1">
            <w:pPr>
              <w:ind w:left="7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หมายเหตุ</w:t>
            </w:r>
            <w:r w:rsidRPr="00386BC1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: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เพ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อให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ประชาชนทราบว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าในแต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ละ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สายงาน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ป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ระกอบด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วยล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กษณะงานใด โ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ด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ยให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สอดคล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องก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บภารก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จ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ของแต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สายงาน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ตามการมอบหมายงานของ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ห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วหน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้า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ตรวจคนเข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าเม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องจ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งหว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ดหรือด่านตรวจคนเข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าเม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อง</w:t>
            </w:r>
            <w:r w:rsidRPr="00386BC1">
              <w:rPr>
                <w:rFonts w:ascii="TH SarabunPSK" w:eastAsia="TH SarabunPSK" w:hAnsi="TH SarabunPSK" w:cs="TH SarabunPSK" w:hint="cs"/>
                <w:spacing w:val="12"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pacing w:val="12"/>
                <w:sz w:val="32"/>
                <w:szCs w:val="32"/>
                <w:cs/>
              </w:rPr>
              <w:t>และการออกคำสั่งแบ่งงานภายใน</w:t>
            </w:r>
          </w:p>
          <w:p w14:paraId="6E11C2BF" w14:textId="77777777" w:rsidR="00386BC1" w:rsidRPr="00386BC1" w:rsidRDefault="00386BC1" w:rsidP="00386BC1">
            <w:pPr>
              <w:spacing w:before="240"/>
              <w:ind w:left="35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อัตรากำลัง </w:t>
            </w:r>
          </w:p>
          <w:p w14:paraId="3A68FD1E" w14:textId="77777777" w:rsidR="00386BC1" w:rsidRPr="00386BC1" w:rsidRDefault="00E54357" w:rsidP="00E54357">
            <w:pPr>
              <w:widowControl w:val="0"/>
              <w:shd w:val="clear" w:color="auto" w:fill="FFFFFF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ตรากำล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งของตรวจคนเข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 ระบ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 ณ</w:t>
            </w:r>
            <w:r w:rsid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วันที่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มกราคม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 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เป็นต้นไป</w:t>
            </w:r>
          </w:p>
          <w:p w14:paraId="68C338BE" w14:textId="77777777" w:rsidR="00386BC1" w:rsidRPr="00386BC1" w:rsidRDefault="00386BC1" w:rsidP="00386BC1">
            <w:pPr>
              <w:widowControl w:val="0"/>
              <w:shd w:val="clear" w:color="auto" w:fill="FFFFFF"/>
              <w:spacing w:before="240"/>
              <w:ind w:left="27"/>
              <w:jc w:val="thaiDistribute"/>
              <w:rPr>
                <w:rFonts w:ascii="TH SarabunPSK" w:eastAsia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</w:pPr>
            <w:r w:rsidRPr="00386BC1">
              <w:rPr>
                <w:rFonts w:ascii="TH SarabunPSK" w:eastAsia="TH SarabunPSK" w:hAnsi="TH SarabunPSK" w:cs="TH SarabunPSK" w:hint="cs"/>
                <w:b/>
                <w:bCs/>
                <w:spacing w:val="4"/>
                <w:sz w:val="32"/>
                <w:szCs w:val="32"/>
                <w:cs/>
              </w:rPr>
              <w:lastRenderedPageBreak/>
              <w:t>ข้อมูลผู้บริหาร</w:t>
            </w:r>
          </w:p>
          <w:p w14:paraId="2464D0DA" w14:textId="77777777" w:rsidR="00386BC1" w:rsidRPr="00386BC1" w:rsidRDefault="00E54357" w:rsidP="00E54357">
            <w:pPr>
              <w:widowControl w:val="0"/>
              <w:shd w:val="clear" w:color="auto" w:fill="FFFFFF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แสดงรายนามของผ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ู้บ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หารตรวจคนเข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ตรวจ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อง ได้แก่ 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องจังหวัดหรือด่านตรวจคนเข้าเมือง 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วหน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าแต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ละสายง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า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นท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นป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จจ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ัน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ประกอบด้วยข้อมูลต่อไปนี้</w:t>
            </w:r>
          </w:p>
          <w:p w14:paraId="4AAD1063" w14:textId="77777777" w:rsidR="00386BC1" w:rsidRPr="00386BC1" w:rsidRDefault="00E54357" w:rsidP="00386BC1">
            <w:pPr>
              <w:widowControl w:val="0"/>
              <w:numPr>
                <w:ilvl w:val="0"/>
                <w:numId w:val="4"/>
              </w:numPr>
              <w:shd w:val="clear" w:color="auto" w:fill="FFFFFF"/>
              <w:ind w:left="1019" w:hanging="284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 xml:space="preserve">ยศ - 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 xml:space="preserve">ชื่อ </w:t>
            </w:r>
            <w:r w:rsidR="00386BC1" w:rsidRPr="00386BC1"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>-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 xml:space="preserve"> นามสกุล</w:t>
            </w:r>
          </w:p>
          <w:p w14:paraId="6C5A93F5" w14:textId="77777777" w:rsidR="00386BC1" w:rsidRPr="00386BC1" w:rsidRDefault="00E54357" w:rsidP="00386BC1">
            <w:pPr>
              <w:widowControl w:val="0"/>
              <w:numPr>
                <w:ilvl w:val="0"/>
                <w:numId w:val="4"/>
              </w:numPr>
              <w:shd w:val="clear" w:color="auto" w:fill="FFFFFF"/>
              <w:ind w:left="1019" w:hanging="284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>ตำแหน่ง</w:t>
            </w:r>
          </w:p>
          <w:p w14:paraId="69EB10B8" w14:textId="77777777" w:rsidR="00386BC1" w:rsidRPr="00386BC1" w:rsidRDefault="00E54357" w:rsidP="00386BC1">
            <w:pPr>
              <w:widowControl w:val="0"/>
              <w:numPr>
                <w:ilvl w:val="0"/>
                <w:numId w:val="4"/>
              </w:numPr>
              <w:shd w:val="clear" w:color="auto" w:fill="FFFFFF"/>
              <w:ind w:left="1019" w:hanging="284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>รูปถ่าย</w:t>
            </w:r>
          </w:p>
          <w:p w14:paraId="79ED4047" w14:textId="77777777" w:rsidR="00386BC1" w:rsidRPr="00386BC1" w:rsidRDefault="00E54357" w:rsidP="00386BC1">
            <w:pPr>
              <w:widowControl w:val="0"/>
              <w:numPr>
                <w:ilvl w:val="0"/>
                <w:numId w:val="4"/>
              </w:numPr>
              <w:shd w:val="clear" w:color="auto" w:fill="FFFFFF"/>
              <w:ind w:left="1019" w:hanging="284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ช่องทางการติดต่อ ต้องระบุเบอร์โทรศัพท์ที่สามารถติดต่อ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>ผู้บริหารได้โดยตรง</w:t>
            </w:r>
          </w:p>
          <w:p w14:paraId="1DC7D10A" w14:textId="77777777" w:rsidR="00386BC1" w:rsidRPr="00386BC1" w:rsidRDefault="00386BC1" w:rsidP="00386BC1">
            <w:pPr>
              <w:widowControl w:val="0"/>
              <w:shd w:val="clear" w:color="auto" w:fill="FFFFFF"/>
              <w:ind w:left="1019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</w:p>
          <w:p w14:paraId="15AB402E" w14:textId="77777777" w:rsidR="00386BC1" w:rsidRDefault="00386BC1" w:rsidP="00386BC1">
            <w:pPr>
              <w:widowControl w:val="0"/>
              <w:shd w:val="clear" w:color="auto" w:fill="FFFFFF"/>
              <w:tabs>
                <w:tab w:val="left" w:pos="1027"/>
              </w:tabs>
              <w:ind w:left="1276" w:hanging="1276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386BC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1)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ต้องทำการปรับปรุงเมื่อมีการเปลี่ยนแปล</w:t>
            </w:r>
            <w:r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 xml:space="preserve">ง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ข้อมูลทุกครั้ง</w:t>
            </w:r>
            <w:r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 xml:space="preserve"> พร้อมระบุวันที่ปรับปรุงข้อมูลด้วย</w:t>
            </w:r>
          </w:p>
          <w:p w14:paraId="65C9EC7E" w14:textId="77777777" w:rsidR="00386BC1" w:rsidRPr="00386BC1" w:rsidRDefault="00386BC1" w:rsidP="00386BC1">
            <w:pPr>
              <w:widowControl w:val="0"/>
              <w:shd w:val="clear" w:color="auto" w:fill="FFFFFF"/>
              <w:tabs>
                <w:tab w:val="left" w:pos="995"/>
              </w:tabs>
              <w:ind w:left="1276" w:hanging="1276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 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ในกรณีที่ยังไม่มีผู้ดำรงตำแหน่ง ให้ใส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ผู้ปฏิบัติหน้าที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แทน</w:t>
            </w:r>
          </w:p>
          <w:p w14:paraId="0E827811" w14:textId="77777777" w:rsidR="001528E1" w:rsidRPr="00472329" w:rsidRDefault="00386BC1" w:rsidP="00386BC1">
            <w:pPr>
              <w:pStyle w:val="a4"/>
              <w:widowControl w:val="0"/>
              <w:shd w:val="clear" w:color="auto" w:fill="FFFFFF" w:themeFill="background1"/>
              <w:ind w:left="1019"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ตัวอย่างแบ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บรายงานสามารถปรับได้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ตามความเหมาะสมกับบริบทของหน่วยงาน    </w:t>
            </w:r>
          </w:p>
        </w:tc>
        <w:tc>
          <w:tcPr>
            <w:tcW w:w="5100" w:type="dxa"/>
            <w:gridSpan w:val="2"/>
          </w:tcPr>
          <w:p w14:paraId="203D4BAF" w14:textId="65FB7F78" w:rsidR="00F3229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วันเพ็ญ 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วนเล้ง </w:t>
            </w:r>
          </w:p>
          <w:p w14:paraId="37BA2B91" w14:textId="77777777" w:rsidR="00C439A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24B5D37D" w14:textId="127FD82F" w:rsidR="001528E1" w:rsidRDefault="00C439A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ด.ต.อภิสิทธิ์   สิทธิพันธ์ </w:t>
            </w:r>
            <w:r w:rsidR="00F3229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8AC3F00" w14:textId="00776863" w:rsidR="00F32292" w:rsidRPr="007F0827" w:rsidRDefault="00F32292" w:rsidP="00F32292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</w:tc>
      </w:tr>
      <w:tr w:rsidR="001528E1" w:rsidRPr="007F0827" w14:paraId="10AD8762" w14:textId="77777777">
        <w:tc>
          <w:tcPr>
            <w:tcW w:w="555" w:type="dxa"/>
          </w:tcPr>
          <w:p w14:paraId="34243AE1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O2</w:t>
            </w:r>
          </w:p>
        </w:tc>
        <w:tc>
          <w:tcPr>
            <w:tcW w:w="3270" w:type="dxa"/>
          </w:tcPr>
          <w:p w14:paraId="6CF395F0" w14:textId="77777777" w:rsidR="001528E1" w:rsidRPr="007F0827" w:rsidRDefault="00386B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อำนาจหน้าที่และพื้นที่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6660" w:type="dxa"/>
          </w:tcPr>
          <w:p w14:paraId="57CC0DF9" w14:textId="77777777" w:rsidR="00386BC1" w:rsidRPr="00D52F44" w:rsidRDefault="00386BC1" w:rsidP="00386BC1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อำนาจหน้าที่</w:t>
            </w:r>
          </w:p>
          <w:p w14:paraId="4A40F7FA" w14:textId="77777777" w:rsidR="00386BC1" w:rsidRPr="00D52F44" w:rsidRDefault="00E54357" w:rsidP="00E54357">
            <w:pPr>
              <w:pStyle w:val="a4"/>
              <w:widowControl w:val="0"/>
              <w:ind w:left="30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ลเก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บอำนาจหน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าท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อภารก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จของตรวจคนเข้าเมืองจังหวัดหร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</w:t>
            </w:r>
            <w:r w:rsid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บทบาทภารก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จความร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บผ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ดชอบของ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แต่ละ</w:t>
            </w:r>
            <w:r w:rsid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สายงาน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ภายใน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39760897" w14:textId="77777777" w:rsidR="00386BC1" w:rsidRPr="00D52F44" w:rsidRDefault="00386BC1" w:rsidP="00386BC1">
            <w:pPr>
              <w:widowControl w:val="0"/>
              <w:spacing w:before="240"/>
              <w:ind w:left="3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พื้นที่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  <w:p w14:paraId="0034495F" w14:textId="77777777" w:rsidR="00386BC1" w:rsidRPr="00D52F44" w:rsidRDefault="00E54357" w:rsidP="00E54357">
            <w:pPr>
              <w:pStyle w:val="a4"/>
              <w:widowControl w:val="0"/>
              <w:ind w:left="3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ข้อมูลพื้นที่ที่รับผิดชอบ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เขต/ตำบล</w:t>
            </w:r>
          </w:p>
          <w:p w14:paraId="70EF840C" w14:textId="77777777" w:rsidR="001528E1" w:rsidRPr="007F0827" w:rsidRDefault="00386BC1" w:rsidP="00386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ระบุ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เดือน/ปี ที่จัดทำข้อมูล</w:t>
            </w:r>
          </w:p>
        </w:tc>
        <w:tc>
          <w:tcPr>
            <w:tcW w:w="5100" w:type="dxa"/>
            <w:gridSpan w:val="2"/>
          </w:tcPr>
          <w:p w14:paraId="469FECA6" w14:textId="533D20E6" w:rsidR="00F32292" w:rsidRDefault="00F32292" w:rsidP="00F32292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วันเพ็ญ 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วนเล้ง </w:t>
            </w:r>
          </w:p>
          <w:p w14:paraId="00467E64" w14:textId="77777777" w:rsidR="00F3229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21DDC96" w14:textId="572E0D59" w:rsidR="00C439A2" w:rsidRDefault="00C439A2" w:rsidP="00F32292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ด.ต.หญิง ปรียาภรณ์   สะอาดจันทร์ </w:t>
            </w:r>
          </w:p>
          <w:p w14:paraId="5ABE0EA1" w14:textId="2B6B6CE4" w:rsidR="00F32292" w:rsidRPr="007F0827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9E49178" w14:textId="545BECDB" w:rsidR="00472329" w:rsidRPr="007F0827" w:rsidRDefault="00472329" w:rsidP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528E1" w:rsidRPr="007F0827" w14:paraId="5DEC23D8" w14:textId="77777777">
        <w:tc>
          <w:tcPr>
            <w:tcW w:w="555" w:type="dxa"/>
          </w:tcPr>
          <w:p w14:paraId="6C2F6575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O3</w:t>
            </w:r>
          </w:p>
        </w:tc>
        <w:tc>
          <w:tcPr>
            <w:tcW w:w="3270" w:type="dxa"/>
          </w:tcPr>
          <w:p w14:paraId="715435CF" w14:textId="77777777" w:rsidR="001528E1" w:rsidRPr="007F0827" w:rsidRDefault="00472329">
            <w:pPr>
              <w:widowControl w:val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CB4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6660" w:type="dxa"/>
          </w:tcPr>
          <w:p w14:paraId="46A12D3A" w14:textId="77777777" w:rsidR="00386BC1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ข้อมูลกฎหมายที่มีการบังคับใช้ของตรวจคนเข้าเมือง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โดยม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การจ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8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  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เป็นหมวดหมู่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ง่ายต่อการค้นหา</w:t>
            </w:r>
          </w:p>
          <w:p w14:paraId="3050DA9F" w14:textId="77777777" w:rsidR="001528E1" w:rsidRPr="007F0827" w:rsidRDefault="00386BC1" w:rsidP="00386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งคับใช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้เ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นจำนวนมาก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ควรมีกฎหมายที่ประชาชนต้องรู้/ควรรู้ เปิดเผยก่อน</w:t>
            </w:r>
          </w:p>
        </w:tc>
        <w:tc>
          <w:tcPr>
            <w:tcW w:w="5100" w:type="dxa"/>
            <w:gridSpan w:val="2"/>
          </w:tcPr>
          <w:p w14:paraId="561EB0DF" w14:textId="77777777" w:rsidR="001528E1" w:rsidRDefault="00F32292" w:rsidP="00C439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ร.ต.อ.</w:t>
            </w:r>
            <w:r w:rsidR="007E562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กฤดกานต์  </w:t>
            </w:r>
            <w:proofErr w:type="spellStart"/>
            <w:r w:rsidR="007E562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 w:rsidR="007E562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ณะพันธ์</w:t>
            </w:r>
          </w:p>
          <w:p w14:paraId="4EE8283D" w14:textId="77777777" w:rsidR="007E5628" w:rsidRDefault="007E5628" w:rsidP="00C439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ปรียาภรณ์   สะอาดจันทร์</w:t>
            </w:r>
          </w:p>
          <w:p w14:paraId="77825462" w14:textId="4BD6C99B" w:rsidR="007E5628" w:rsidRPr="007F0827" w:rsidRDefault="007E5628" w:rsidP="00C439A2">
            <w:pP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ด.ต.จรณชัย  ยางทอง</w:t>
            </w:r>
          </w:p>
        </w:tc>
      </w:tr>
      <w:tr w:rsidR="001271FC" w:rsidRPr="007F0827" w14:paraId="62A9F4A5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4727F334" w14:textId="77777777" w:rsidR="001271FC" w:rsidRPr="001271FC" w:rsidRDefault="001271FC">
            <w:pPr>
              <w:rPr>
                <w:rFonts w:ascii="MS Gothic" w:eastAsia="MS Gothic" w:hAnsi="MS Gothic" w:cs="MS Gothic"/>
                <w:b/>
                <w:bCs/>
                <w:sz w:val="32"/>
                <w:szCs w:val="32"/>
              </w:rPr>
            </w:pPr>
            <w:r w:rsidRPr="001271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การประชาสัมพันธ์และการปฏิสัมพันธ์ข้อมูล</w:t>
            </w:r>
          </w:p>
        </w:tc>
      </w:tr>
      <w:tr w:rsidR="001528E1" w:rsidRPr="007F0827" w14:paraId="64C20E45" w14:textId="77777777">
        <w:tc>
          <w:tcPr>
            <w:tcW w:w="555" w:type="dxa"/>
          </w:tcPr>
          <w:p w14:paraId="2D1B4738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3270" w:type="dxa"/>
          </w:tcPr>
          <w:p w14:paraId="0A87EAB1" w14:textId="77777777" w:rsidR="001528E1" w:rsidRPr="007F0827" w:rsidRDefault="00386BC1" w:rsidP="00386B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ข้อมูลการติดต่อ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และช่องทาง</w:t>
            </w:r>
            <w:r w:rsidRPr="00386BC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       </w:t>
            </w: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การถาม</w:t>
            </w:r>
            <w:r w:rsidRPr="00386BC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ตอบ</w:t>
            </w:r>
            <w:r w:rsidRPr="00386BC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/</w:t>
            </w: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รับฟังความคิดเห็น</w:t>
            </w:r>
          </w:p>
        </w:tc>
        <w:tc>
          <w:tcPr>
            <w:tcW w:w="6660" w:type="dxa"/>
          </w:tcPr>
          <w:p w14:paraId="1B433662" w14:textId="77777777" w:rsidR="00386BC1" w:rsidRPr="00D52F44" w:rsidRDefault="00386BC1" w:rsidP="00386BC1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การติดต่อ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อย่างน้อยประกอบด้วย</w:t>
            </w:r>
          </w:p>
          <w:p w14:paraId="7C8A1C46" w14:textId="77777777" w:rsidR="00386BC1" w:rsidRPr="00D52F44" w:rsidRDefault="00386BC1" w:rsidP="00386BC1">
            <w:pPr>
              <w:widowControl w:val="0"/>
              <w:ind w:left="60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</w:p>
          <w:p w14:paraId="596B9EFE" w14:textId="77777777" w:rsidR="00386BC1" w:rsidRPr="00D52F44" w:rsidRDefault="00386BC1" w:rsidP="00386BC1">
            <w:pPr>
              <w:widowControl w:val="0"/>
              <w:ind w:left="60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ที่อยู่ </w:t>
            </w:r>
          </w:p>
          <w:p w14:paraId="10BF4FF7" w14:textId="77777777" w:rsidR="00386BC1" w:rsidRPr="00D52F44" w:rsidRDefault="00386BC1" w:rsidP="00386BC1">
            <w:pPr>
              <w:widowControl w:val="0"/>
              <w:ind w:left="60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  <w:p w14:paraId="166B7A78" w14:textId="77777777" w:rsidR="00386BC1" w:rsidRPr="00D52F44" w:rsidRDefault="00386BC1" w:rsidP="00386BC1">
            <w:pPr>
              <w:widowControl w:val="0"/>
              <w:ind w:left="60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ที่อยู่ไปรษณีย์อิเล็กทรอนิกส์ (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E-mail)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44608DD" w14:textId="77777777" w:rsidR="00386BC1" w:rsidRPr="00D52F44" w:rsidRDefault="00386BC1" w:rsidP="00386BC1">
            <w:pPr>
              <w:widowControl w:val="0"/>
              <w:ind w:left="604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แผนท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อด่านตรวจคนเข้าเมือง</w:t>
            </w:r>
          </w:p>
          <w:p w14:paraId="7DCED3C2" w14:textId="77777777" w:rsidR="00386BC1" w:rsidRPr="00D52F44" w:rsidRDefault="00386BC1" w:rsidP="00386BC1">
            <w:pPr>
              <w:tabs>
                <w:tab w:val="left" w:pos="1027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ทำการปรับปรุงเมื่อมีการเปลี่ยนแปลงข้อมูลทุกครั้ง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14:paraId="4C842C30" w14:textId="77777777" w:rsidR="00F32292" w:rsidRDefault="00386BC1" w:rsidP="00F32292">
            <w:pPr>
              <w:widowControl w:val="0"/>
              <w:tabs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ต้องมีครบทุกองค์ประกอบ</w:t>
            </w:r>
          </w:p>
          <w:p w14:paraId="1D37E61E" w14:textId="5A7819D7" w:rsidR="00386BC1" w:rsidRPr="00D52F44" w:rsidRDefault="00386BC1" w:rsidP="00F32292">
            <w:pPr>
              <w:widowControl w:val="0"/>
              <w:tabs>
                <w:tab w:val="left" w:pos="1027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การถาม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ตอบ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รับฟังความคิดเห็น</w:t>
            </w:r>
          </w:p>
          <w:p w14:paraId="0483CAA5" w14:textId="77777777" w:rsidR="001528E1" w:rsidRPr="007F0827" w:rsidRDefault="00E54357" w:rsidP="00386BC1">
            <w:pPr>
              <w:ind w:left="36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แสดงต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ำ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แหน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่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งบนเว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็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บไซต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์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ของหน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่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วยงานท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ี่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บ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ุ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คคล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ภายนอก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สามารถ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>ถาม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</w:rPr>
              <w:t>-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>ตอบ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</w:rPr>
              <w:t>/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แสดงความค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>ิ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ดเห็น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แนะนำ หรือต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>ิ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ชม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</w:t>
            </w:r>
            <w:r w:rsidR="00386BC1" w:rsidRPr="006044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="00386BC1" w:rsidRPr="006044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บการดำเน</w:t>
            </w:r>
            <w:r w:rsidR="00386BC1" w:rsidRPr="006044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นงานหรื</w:t>
            </w:r>
            <w:r w:rsidR="00386BC1" w:rsidRPr="006044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ให้บริการของตรวจคนเข้าเมืองจังหวัดหรือด่านตรวจคนเข้าเมือง</w:t>
            </w:r>
          </w:p>
        </w:tc>
        <w:tc>
          <w:tcPr>
            <w:tcW w:w="5100" w:type="dxa"/>
            <w:gridSpan w:val="2"/>
          </w:tcPr>
          <w:p w14:paraId="26775FBC" w14:textId="77777777" w:rsidR="00F3229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วันเพ็ญ 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วนเล้ง </w:t>
            </w:r>
          </w:p>
          <w:p w14:paraId="4CA085EA" w14:textId="77777777" w:rsidR="00F3229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2BF6CE9" w14:textId="5B2EEC6E" w:rsidR="001528E1" w:rsidRPr="007F0827" w:rsidRDefault="007E5628" w:rsidP="00F32292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ด.ต.เอกดนัย   จิรวัฒน์ </w:t>
            </w:r>
          </w:p>
        </w:tc>
      </w:tr>
      <w:tr w:rsidR="00386BC1" w:rsidRPr="007F0827" w14:paraId="09A03416" w14:textId="77777777">
        <w:tc>
          <w:tcPr>
            <w:tcW w:w="555" w:type="dxa"/>
          </w:tcPr>
          <w:p w14:paraId="03AA4EED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O5</w:t>
            </w:r>
          </w:p>
        </w:tc>
        <w:tc>
          <w:tcPr>
            <w:tcW w:w="3270" w:type="dxa"/>
          </w:tcPr>
          <w:p w14:paraId="37A2961E" w14:textId="77777777" w:rsidR="00386BC1" w:rsidRPr="00D52F44" w:rsidRDefault="00386BC1" w:rsidP="00386BC1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การประชาสัมพันธ์ข้อมูลผลการดำเนินงาน</w:t>
            </w:r>
          </w:p>
        </w:tc>
        <w:tc>
          <w:tcPr>
            <w:tcW w:w="6660" w:type="dxa"/>
          </w:tcPr>
          <w:p w14:paraId="7365C354" w14:textId="77777777" w:rsidR="00386BC1" w:rsidRPr="00D52F44" w:rsidRDefault="00386BC1" w:rsidP="00386BC1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การประชาสัมพันธ์ข้อมูลผลการดำเนินงาน</w:t>
            </w:r>
          </w:p>
          <w:p w14:paraId="220363D4" w14:textId="77777777" w:rsidR="00386BC1" w:rsidRPr="00D52F44" w:rsidRDefault="00E54357" w:rsidP="00E54357">
            <w:pPr>
              <w:pStyle w:val="a4"/>
              <w:widowControl w:val="0"/>
              <w:ind w:left="319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การประชาสัมพันธ์ข้อมูลผลการดำเนินงานของ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ตรวจคนเข้าเมืองจังหวัดหรือด่านตรวจคนเข้าเมือง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ประจำปีงบประมาณ พ.ศ. 2567 โดยเริ่มเผยแพร่ประชาสัมพันธ์ ตั้งแต่เดือนตุลาคม 2566</w:t>
            </w:r>
          </w:p>
          <w:p w14:paraId="77198EA9" w14:textId="77777777" w:rsidR="00386BC1" w:rsidRPr="00D52F44" w:rsidRDefault="00E54357" w:rsidP="00E54357">
            <w:pPr>
              <w:pStyle w:val="a4"/>
              <w:widowControl w:val="0"/>
              <w:ind w:left="319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มีช่องทางการเผยแพร่ผ่านหน้าเว็บไซต์หลัก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ของตรวจคนเข้าเมืองจังหวัดหรือด่านตรวจคนเข้าเมือง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และสื่อสังคมออนไลน์ ได้แก่ </w:t>
            </w:r>
            <w:r w:rsidR="00386BC1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Facebook </w:t>
            </w:r>
            <w:r w:rsidR="00386BC1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หรือ </w:t>
            </w:r>
            <w:r w:rsidR="00386BC1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Line</w:t>
            </w:r>
            <w:r w:rsidR="00386BC1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เป็นต้น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ที่สามารถเชื่อมโยงไปยังเว็บไซต์หลัก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หน่วยงานได้</w:t>
            </w:r>
          </w:p>
          <w:p w14:paraId="2A82D0A6" w14:textId="77777777" w:rsidR="00386BC1" w:rsidRPr="00386BC1" w:rsidRDefault="00E54357" w:rsidP="00E54357">
            <w:pPr>
              <w:pStyle w:val="a4"/>
              <w:widowControl w:val="0"/>
              <w:ind w:left="319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ประชาสัมพันธ์ข้อมูลการประเมินคุณธรรมและความโปร่งใส</w:t>
            </w:r>
            <w:r w:rsidR="00386BC1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ในการดำเนินงานของหน่วยงานภาครัฐ (</w:t>
            </w:r>
            <w:r w:rsidR="00386BC1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  <w:t>Integrity &amp; Transparency</w:t>
            </w:r>
            <w:r w:rsidR="00386BC1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  <w:t xml:space="preserve">Assessment: ITA) 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ของตรวจคนเข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าเม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องจ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งหว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ดหร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อด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่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านตรวจคนเข้าเมือง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ประจำปีงบประมาณ พ.ศ. 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256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778B2F77" w14:textId="77777777" w:rsidR="00386BC1" w:rsidRPr="00386BC1" w:rsidRDefault="00E54357" w:rsidP="00E54357">
            <w:pPr>
              <w:pStyle w:val="a4"/>
              <w:widowControl w:val="0"/>
              <w:ind w:left="319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ม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ี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ข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าวสารการประชาส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มพ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นธ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์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ข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อม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ู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ลการตอบแบบว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ด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EIT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วยงานผ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าน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Link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QR Code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5100" w:type="dxa"/>
            <w:gridSpan w:val="2"/>
          </w:tcPr>
          <w:p w14:paraId="4F8B6C1D" w14:textId="77777777" w:rsidR="00386BC1" w:rsidRDefault="007E5628" w:rsidP="0060447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1E9BC8EA" w14:textId="77777777" w:rsidR="007E5628" w:rsidRDefault="007E5628" w:rsidP="0060447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ด.ต.นิตยา  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16D878D5" w14:textId="30A99673" w:rsidR="007E5628" w:rsidRPr="007F0827" w:rsidRDefault="007E5628" w:rsidP="00604473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 จงรักษ์ </w:t>
            </w:r>
          </w:p>
        </w:tc>
      </w:tr>
      <w:tr w:rsidR="001271FC" w:rsidRPr="007F0827" w14:paraId="7156FFDE" w14:textId="77777777" w:rsidTr="001271FC">
        <w:tc>
          <w:tcPr>
            <w:tcW w:w="15585" w:type="dxa"/>
            <w:gridSpan w:val="5"/>
            <w:shd w:val="clear" w:color="auto" w:fill="FFE599" w:themeFill="accent4" w:themeFillTint="66"/>
          </w:tcPr>
          <w:p w14:paraId="61FAE604" w14:textId="77777777" w:rsidR="001271FC" w:rsidRPr="001271FC" w:rsidRDefault="001271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ตัวชี้วัดย่อยที่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9.2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การบริหารงาน</w:t>
            </w:r>
          </w:p>
        </w:tc>
      </w:tr>
      <w:tr w:rsidR="001271FC" w:rsidRPr="007F0827" w14:paraId="4DD413EA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31A2CE60" w14:textId="77777777" w:rsidR="001271FC" w:rsidRPr="007F0827" w:rsidRDefault="001271FC">
            <w:pPr>
              <w:rPr>
                <w:rFonts w:ascii="MS Gothic" w:eastAsia="MS Gothic" w:hAnsi="MS Gothic" w:cs="MS Gothic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386BC1" w:rsidRPr="007F0827" w14:paraId="0E1B9000" w14:textId="77777777">
        <w:tc>
          <w:tcPr>
            <w:tcW w:w="555" w:type="dxa"/>
          </w:tcPr>
          <w:p w14:paraId="5C0CC615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O6</w:t>
            </w:r>
          </w:p>
        </w:tc>
        <w:tc>
          <w:tcPr>
            <w:tcW w:w="3270" w:type="dxa"/>
          </w:tcPr>
          <w:p w14:paraId="7117F7CE" w14:textId="77777777" w:rsidR="00386BC1" w:rsidRPr="007F0827" w:rsidRDefault="009F14B4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รายงานการปฏิบัติ</w:t>
            </w:r>
            <w:r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ราชการประจำเดือน</w:t>
            </w:r>
          </w:p>
        </w:tc>
        <w:tc>
          <w:tcPr>
            <w:tcW w:w="6660" w:type="dxa"/>
          </w:tcPr>
          <w:p w14:paraId="3F8A946B" w14:textId="77777777" w:rsidR="009F14B4" w:rsidRPr="00D52F44" w:rsidRDefault="009F14B4" w:rsidP="009F14B4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รายงานการปฏิบัติราชการประจำเดือนของ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ตรวจคนเข้าเมืองจังหวัดหรือด่านตรวจคนเข้าเมือง</w:t>
            </w:r>
          </w:p>
          <w:p w14:paraId="426CAD01" w14:textId="77777777" w:rsidR="009F14B4" w:rsidRPr="00D52F44" w:rsidRDefault="00E54357" w:rsidP="00E54357">
            <w:pPr>
              <w:pStyle w:val="a4"/>
              <w:ind w:left="35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รายงานการปฏิบัติราชการประจำเดือนของ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ตรวจคนเข้าเมืองจ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งหว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ดหร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อด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านตรวจคนเข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าเม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อง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ในรอบ 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 xml:space="preserve">6 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 เดือนแรก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ของปีงบประมาณ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 xml:space="preserve">พ.ศ. 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2567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2566 - 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2567)</w:t>
            </w:r>
          </w:p>
          <w:p w14:paraId="5E35DAED" w14:textId="77777777" w:rsidR="009F14B4" w:rsidRPr="00D52F44" w:rsidRDefault="00E54357" w:rsidP="00E54357">
            <w:pPr>
              <w:pStyle w:val="a4"/>
              <w:ind w:left="35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แยกรายเดือนและเผยแพร่เป็นประจำทุกเดือน</w:t>
            </w:r>
          </w:p>
          <w:p w14:paraId="531C8E96" w14:textId="77777777" w:rsidR="009F14B4" w:rsidRPr="009F14B4" w:rsidRDefault="00E54357" w:rsidP="00E54357">
            <w:pPr>
              <w:pStyle w:val="a4"/>
              <w:ind w:left="35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รายงานฯ อย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่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างน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อยประกอบด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้ว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ย การปฏ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ิ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บ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ต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ิงาน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ของตรวจคนเข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้า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เม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อง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จ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งหว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ดหร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อด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านตรวจคนเข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าเม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อง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โครงการ/ก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ิ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จกรรม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รายละเอ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ี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ยด ระยะเวลาดำเน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ิน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การ หน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่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วยงานท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ี่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ร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บผ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ิ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ดชอ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 xml:space="preserve">บ 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พร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้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อมภาพกิจกรรม</w:t>
            </w:r>
          </w:p>
          <w:p w14:paraId="613DE079" w14:textId="5BCFF375" w:rsidR="00386BC1" w:rsidRPr="007F0827" w:rsidRDefault="00E54357" w:rsidP="00604473">
            <w:pPr>
              <w:pStyle w:val="a4"/>
              <w:ind w:left="355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ดเผยท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ั้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งในร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PDF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และรูปแบบ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Structured Data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เคร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องสามารถอ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านได้ (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</w:rPr>
              <w:t>Machine Readable)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ได้แก่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ลในร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</w:rPr>
              <w:t>Word</w:t>
            </w:r>
            <w:r w:rsidR="009F14B4" w:rsidRPr="009F14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</w:tc>
        <w:tc>
          <w:tcPr>
            <w:tcW w:w="5100" w:type="dxa"/>
            <w:gridSpan w:val="2"/>
          </w:tcPr>
          <w:p w14:paraId="0029EF92" w14:textId="77777777" w:rsidR="00386BC1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วันเพ็ญ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5516A9A9" w14:textId="77777777" w:rsidR="007E5628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67553C4" w14:textId="5F45A2E9" w:rsidR="007E5628" w:rsidRPr="007F0827" w:rsidRDefault="007E5628" w:rsidP="007E562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 </w:t>
            </w:r>
          </w:p>
        </w:tc>
      </w:tr>
      <w:tr w:rsidR="001271FC" w:rsidRPr="007F0827" w14:paraId="2E7BAE68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527004F9" w14:textId="77777777" w:rsidR="001271FC" w:rsidRPr="007F0827" w:rsidRDefault="001271FC">
            <w:pPr>
              <w:rPr>
                <w:rFonts w:ascii="MS Gothic" w:eastAsia="MS Gothic" w:hAnsi="MS Gothic" w:cs="MS Gothic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</w:tr>
      <w:tr w:rsidR="00386BC1" w:rsidRPr="007F0827" w14:paraId="2AE6C53B" w14:textId="77777777">
        <w:tc>
          <w:tcPr>
            <w:tcW w:w="555" w:type="dxa"/>
          </w:tcPr>
          <w:p w14:paraId="59DE9F7A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3270" w:type="dxa"/>
          </w:tcPr>
          <w:p w14:paraId="4C98E10A" w14:textId="77777777" w:rsidR="00386BC1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คู่มือการปฏิบัติงาน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สำหรับเจ้าหน้าที่</w:t>
            </w:r>
          </w:p>
        </w:tc>
        <w:tc>
          <w:tcPr>
            <w:tcW w:w="6795" w:type="dxa"/>
            <w:gridSpan w:val="2"/>
          </w:tcPr>
          <w:p w14:paraId="1FFE0EAE" w14:textId="77777777" w:rsidR="00386BC1" w:rsidRPr="007F0827" w:rsidRDefault="00BC6839" w:rsidP="00BC6839">
            <w:pPr>
              <w:ind w:left="3" w:firstLine="30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ลเก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บค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อหร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อมาตรฐานการปฏ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งานตามภารก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จของตรวจคนเข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</w:t>
            </w:r>
          </w:p>
        </w:tc>
        <w:tc>
          <w:tcPr>
            <w:tcW w:w="4965" w:type="dxa"/>
          </w:tcPr>
          <w:p w14:paraId="23A35D96" w14:textId="77777777" w:rsidR="00386BC1" w:rsidRDefault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ร.ต.อ.กฤดกานต์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ณะพันธ์</w:t>
            </w:r>
          </w:p>
          <w:p w14:paraId="084DC763" w14:textId="5A489E95" w:rsidR="007E5628" w:rsidRPr="007F0827" w:rsidRDefault="007E562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ด.ต.อภิสิทธิ์    สิทธิพันธ์ </w:t>
            </w:r>
          </w:p>
        </w:tc>
      </w:tr>
      <w:tr w:rsidR="00386BC1" w:rsidRPr="007F0827" w14:paraId="3361CECB" w14:textId="77777777">
        <w:tc>
          <w:tcPr>
            <w:tcW w:w="15585" w:type="dxa"/>
            <w:gridSpan w:val="5"/>
            <w:shd w:val="clear" w:color="auto" w:fill="FFF2CC"/>
          </w:tcPr>
          <w:p w14:paraId="72293EF9" w14:textId="77777777" w:rsidR="00386BC1" w:rsidRPr="001271FC" w:rsidRDefault="001271F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271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</w:tr>
      <w:tr w:rsidR="00386BC1" w:rsidRPr="007F0827" w14:paraId="09BCB900" w14:textId="77777777">
        <w:tc>
          <w:tcPr>
            <w:tcW w:w="555" w:type="dxa"/>
          </w:tcPr>
          <w:p w14:paraId="4A4710CC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3270" w:type="dxa"/>
          </w:tcPr>
          <w:p w14:paraId="235C2DCA" w14:textId="77777777" w:rsidR="00386BC1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คู่มือการให้บริกา</w:t>
            </w:r>
            <w:r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6660" w:type="dxa"/>
          </w:tcPr>
          <w:p w14:paraId="22556365" w14:textId="77777777" w:rsidR="00386BC1" w:rsidRPr="007F0827" w:rsidRDefault="00BC6839" w:rsidP="00B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แสดงค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ู่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อฉบ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บประชาชน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ชาวต่างชาติทั้งภาษาไทยและภาษาต่างประเทศ ในการ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ขอร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บบร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การก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บตรวจค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เข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องจ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งหว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ดหร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อด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านตรวจคนเข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โดยแยกเป็นหมวดหมู่ของงานบริการ</w:t>
            </w:r>
          </w:p>
        </w:tc>
        <w:tc>
          <w:tcPr>
            <w:tcW w:w="5100" w:type="dxa"/>
            <w:gridSpan w:val="2"/>
          </w:tcPr>
          <w:p w14:paraId="42D5D4E1" w14:textId="77777777" w:rsidR="007E5628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ร.ต.อ.กฤดกานต์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ณะพันธ์</w:t>
            </w:r>
          </w:p>
          <w:p w14:paraId="416D6871" w14:textId="77777777" w:rsidR="00386BC1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ด.ต.อภิสิทธิ์    สิทธิพันธ์</w:t>
            </w:r>
          </w:p>
          <w:p w14:paraId="670D7134" w14:textId="571D6F0F" w:rsidR="007E5628" w:rsidRPr="007F0827" w:rsidRDefault="007E5628" w:rsidP="007E562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ด.ต.เอกดนัย   จิรวัฒน์ </w:t>
            </w:r>
          </w:p>
        </w:tc>
      </w:tr>
      <w:tr w:rsidR="00386BC1" w:rsidRPr="007F0827" w14:paraId="27528037" w14:textId="77777777">
        <w:tc>
          <w:tcPr>
            <w:tcW w:w="555" w:type="dxa"/>
          </w:tcPr>
          <w:p w14:paraId="2811F810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3270" w:type="dxa"/>
          </w:tcPr>
          <w:p w14:paraId="54664717" w14:textId="77777777" w:rsidR="00386BC1" w:rsidRPr="007F0827" w:rsidRDefault="00BC6839">
            <w:pPr>
              <w:widowControl w:val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E–Service</w:t>
            </w:r>
          </w:p>
        </w:tc>
        <w:tc>
          <w:tcPr>
            <w:tcW w:w="6660" w:type="dxa"/>
          </w:tcPr>
          <w:p w14:paraId="72C22FEB" w14:textId="77777777" w:rsidR="00BC6839" w:rsidRPr="00D52F44" w:rsidRDefault="00BC6839" w:rsidP="00BC6839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E–Service</w:t>
            </w:r>
          </w:p>
          <w:p w14:paraId="1EB54029" w14:textId="77777777" w:rsidR="00BC6839" w:rsidRPr="00D52F44" w:rsidRDefault="00E54357" w:rsidP="00E54357">
            <w:pPr>
              <w:pStyle w:val="a4"/>
              <w:widowControl w:val="0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แสดงระบบบร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การประชาชนผ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านอ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เล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กทรอน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กส์ออนไลน์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โดยเป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นการอ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นวยความสะดวกให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ประชาชนสำหร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บบร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านต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าง ๆ ของ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ตรวจคนเข้าเมืองจังหวัดหรือ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านตรวจคนเข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าเม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อง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ได้แก่ </w:t>
            </w:r>
          </w:p>
          <w:p w14:paraId="2A6B2D0D" w14:textId="77777777" w:rsidR="00BC6839" w:rsidRPr="00D52F44" w:rsidRDefault="00E54357" w:rsidP="00E54357">
            <w:pPr>
              <w:pStyle w:val="a4"/>
              <w:widowControl w:val="0"/>
              <w:ind w:left="102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ระบบแจ้งความออนไลน์ </w:t>
            </w:r>
          </w:p>
          <w:p w14:paraId="6CAC227D" w14:textId="77777777" w:rsidR="00BC6839" w:rsidRPr="00D52F44" w:rsidRDefault="00E54357" w:rsidP="00E54357">
            <w:pPr>
              <w:pStyle w:val="a4"/>
              <w:widowControl w:val="0"/>
              <w:ind w:left="102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การให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การขออน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ญาตอยู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อในราชอาณาจักรเป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ช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วคราวด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วยว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ธ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การทางอ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เล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กทรอน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กส์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e-Extension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22B3FC4A" w14:textId="77777777" w:rsidR="00BC6839" w:rsidRPr="00BC6839" w:rsidRDefault="00E54357" w:rsidP="00E54357">
            <w:pPr>
              <w:pStyle w:val="a4"/>
              <w:widowControl w:val="0"/>
              <w:ind w:left="102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ระบบขอรับการตรวจลงตรา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(E-VOA) </w:t>
            </w:r>
          </w:p>
          <w:p w14:paraId="6DE2657E" w14:textId="77777777" w:rsidR="00386BC1" w:rsidRPr="00BC6839" w:rsidRDefault="00E54357" w:rsidP="00E54357">
            <w:pPr>
              <w:pStyle w:val="a4"/>
              <w:spacing w:before="120"/>
              <w:ind w:left="287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สามารถเข้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าถ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ึ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งหร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อเชื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อมโยงไปย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งช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่อ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งทางข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างต้นได้จากเว็บไซต์หลัก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ของตรวจคนเข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องจังหวัดหรือด่านตรวจคนเข้าเมือง</w:t>
            </w:r>
          </w:p>
        </w:tc>
        <w:tc>
          <w:tcPr>
            <w:tcW w:w="5100" w:type="dxa"/>
            <w:gridSpan w:val="2"/>
          </w:tcPr>
          <w:p w14:paraId="7326A68F" w14:textId="77777777" w:rsidR="00386BC1" w:rsidRDefault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อม </w:t>
            </w:r>
          </w:p>
          <w:p w14:paraId="11246C11" w14:textId="77777777" w:rsidR="007E562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ด.ต.หญิง ปรียาภรณ์  สะอาดจันทร์ </w:t>
            </w:r>
          </w:p>
          <w:p w14:paraId="7A624734" w14:textId="538BDF7C" w:rsidR="00827098" w:rsidRPr="007F0827" w:rsidRDefault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ด.ต.จรณชัย   ยางทอง</w:t>
            </w:r>
          </w:p>
        </w:tc>
      </w:tr>
      <w:tr w:rsidR="00386BC1" w:rsidRPr="007F0827" w14:paraId="5C202CBB" w14:textId="77777777">
        <w:tc>
          <w:tcPr>
            <w:tcW w:w="555" w:type="dxa"/>
          </w:tcPr>
          <w:p w14:paraId="230D8E3B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O10</w:t>
            </w:r>
          </w:p>
        </w:tc>
        <w:tc>
          <w:tcPr>
            <w:tcW w:w="3270" w:type="dxa"/>
          </w:tcPr>
          <w:p w14:paraId="5A163583" w14:textId="77777777" w:rsidR="00BC6839" w:rsidRPr="00D52F44" w:rsidRDefault="00BC6839" w:rsidP="00BC6839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ข้อมูลผลการดำเนินงาน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ในเชิงสถิติ</w:t>
            </w:r>
          </w:p>
          <w:p w14:paraId="210FD8C1" w14:textId="77777777" w:rsidR="00386BC1" w:rsidRPr="007F0827" w:rsidRDefault="00386BC1">
            <w:pPr>
              <w:widowControl w:val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660" w:type="dxa"/>
          </w:tcPr>
          <w:p w14:paraId="77FB28BF" w14:textId="77777777" w:rsidR="00BC6839" w:rsidRPr="00D52F44" w:rsidRDefault="00E54357" w:rsidP="00E54357">
            <w:pPr>
              <w:pStyle w:val="a4"/>
              <w:widowControl w:val="0"/>
              <w:spacing w:line="228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ลผลการดำเน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นงานในเช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งสถ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านคด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ีอาญาตามระบบ 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</w:rPr>
              <w:t>CRIMES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ของตรวจคนเข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าเม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องจ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งหว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ดหร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อด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านตรวจคนเข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าเม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อง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พ.ศ. 2567 ซึ่งเป็น</w:t>
            </w:r>
            <w:r w:rsidR="00BC6839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ผลการดำเนินงาน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ในรอบ</w:t>
            </w:r>
            <w:r w:rsid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6 เดือนแรก ของปีงบประมาณ พ.ศ. 2567</w:t>
            </w:r>
            <w:r w:rsidR="00BC6839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  <w:p w14:paraId="79570FE9" w14:textId="77777777" w:rsidR="00BC6839" w:rsidRPr="00D52F44" w:rsidRDefault="00BC6839" w:rsidP="00BC6839">
            <w:pPr>
              <w:pStyle w:val="a4"/>
              <w:widowControl w:val="0"/>
              <w:spacing w:line="228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2566 - มีนาคม 2567)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0A4679" w14:textId="77777777" w:rsidR="00BC6839" w:rsidRDefault="00E54357" w:rsidP="00E54357">
            <w:pPr>
              <w:pStyle w:val="a4"/>
              <w:widowControl w:val="0"/>
              <w:spacing w:line="228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แยกรายเดือนและเผยแพร่เป็นประจำทุกเดือน </w:t>
            </w:r>
          </w:p>
          <w:p w14:paraId="513E47EE" w14:textId="77777777" w:rsidR="00386BC1" w:rsidRPr="00BC6839" w:rsidRDefault="00E54357" w:rsidP="00E54357">
            <w:pPr>
              <w:pStyle w:val="a4"/>
              <w:widowControl w:val="0"/>
              <w:spacing w:line="228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เปิดเผยทั้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งในร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และรูปแบบ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เคร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องสามารถอ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านได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ลในรูปแบบไฟล์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>Word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</w:tc>
        <w:tc>
          <w:tcPr>
            <w:tcW w:w="5100" w:type="dxa"/>
            <w:gridSpan w:val="2"/>
          </w:tcPr>
          <w:p w14:paraId="5C3DF8A5" w14:textId="77777777" w:rsidR="0082709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3AB69E55" w14:textId="77777777" w:rsidR="0082709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69181666" w14:textId="2D9EB376" w:rsidR="00827098" w:rsidRPr="007F0827" w:rsidRDefault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 </w:t>
            </w:r>
          </w:p>
        </w:tc>
      </w:tr>
      <w:tr w:rsidR="001271FC" w:rsidRPr="007F0827" w14:paraId="76A7CC65" w14:textId="77777777" w:rsidTr="001271FC">
        <w:tc>
          <w:tcPr>
            <w:tcW w:w="15585" w:type="dxa"/>
            <w:gridSpan w:val="5"/>
            <w:shd w:val="clear" w:color="auto" w:fill="FFE599" w:themeFill="accent4" w:themeFillTint="66"/>
          </w:tcPr>
          <w:p w14:paraId="5960EE6E" w14:textId="77777777" w:rsidR="001271FC" w:rsidRPr="007F0827" w:rsidRDefault="001271FC">
            <w:pPr>
              <w:rPr>
                <w:rFonts w:ascii="MS Gothic" w:eastAsia="MS Gothic" w:hAnsi="MS Gothic" w:cs="MS Gothic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ตัวชี้วัดย่อยที่ </w:t>
            </w:r>
            <w:r w:rsidRPr="007F082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9.3 </w:t>
            </w: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การบริหารเงินงบประมาณ</w:t>
            </w:r>
          </w:p>
        </w:tc>
      </w:tr>
      <w:tr w:rsidR="001271FC" w:rsidRPr="007F0827" w14:paraId="6230391B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1E59481D" w14:textId="77777777" w:rsidR="001271FC" w:rsidRDefault="001271FC">
            <w:r w:rsidRPr="00127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แผนการใช้จ่ายงบประมาณประจำปี</w:t>
            </w:r>
          </w:p>
        </w:tc>
      </w:tr>
      <w:tr w:rsidR="00BC6839" w:rsidRPr="007F0827" w14:paraId="4E9E1871" w14:textId="77777777">
        <w:tc>
          <w:tcPr>
            <w:tcW w:w="555" w:type="dxa"/>
          </w:tcPr>
          <w:p w14:paraId="6F0B9FF7" w14:textId="77777777" w:rsidR="00BC6839" w:rsidRPr="007F0827" w:rsidRDefault="00BC68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O11</w:t>
            </w:r>
          </w:p>
        </w:tc>
        <w:tc>
          <w:tcPr>
            <w:tcW w:w="3270" w:type="dxa"/>
          </w:tcPr>
          <w:p w14:paraId="2C04BACC" w14:textId="77777777" w:rsidR="00BC6839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แผนการใช้จ่าย</w:t>
            </w:r>
            <w:r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ง</w:t>
            </w:r>
            <w:r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บประมาณประจำปี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และรายงานผลการ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ใช้จ่าย</w:t>
            </w:r>
            <w:r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งบประมาณ</w:t>
            </w:r>
            <w:r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6660" w:type="dxa"/>
          </w:tcPr>
          <w:p w14:paraId="4C7EE585" w14:textId="77777777" w:rsidR="00BC6839" w:rsidRPr="00BC6839" w:rsidRDefault="00BC6839" w:rsidP="00CC29ED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แผนการใช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ายงบประมาณตรวจคนเข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าเม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องจ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งหว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ดหร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อด่านตรวจคนเข้าเมืองประจำปี</w:t>
            </w:r>
          </w:p>
          <w:p w14:paraId="3B380F1C" w14:textId="77777777" w:rsidR="00BC6839" w:rsidRDefault="00E54357" w:rsidP="00E54357">
            <w:pPr>
              <w:pStyle w:val="a4"/>
              <w:widowControl w:val="0"/>
              <w:spacing w:line="216" w:lineRule="auto"/>
              <w:ind w:left="31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แผนการใช้จ่ายงบประมาณของ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ัง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หว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พ.ศ. 2567 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จำแนกตามแหล่งที่ได้รับการจัดสรร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</w:p>
          <w:p w14:paraId="5301DA94" w14:textId="77777777" w:rsidR="00604473" w:rsidRPr="00BC6839" w:rsidRDefault="00604473" w:rsidP="00E54357">
            <w:pPr>
              <w:pStyle w:val="a4"/>
              <w:widowControl w:val="0"/>
              <w:spacing w:line="216" w:lineRule="auto"/>
              <w:ind w:left="314"/>
              <w:contextualSpacing w:val="0"/>
              <w:jc w:val="thaiDistribute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  <w:p w14:paraId="70A87F4F" w14:textId="77777777" w:rsidR="00BC6839" w:rsidRPr="00BC6839" w:rsidRDefault="00BC6839" w:rsidP="00CC29ED">
            <w:pPr>
              <w:widowControl w:val="0"/>
              <w:spacing w:before="240" w:line="216" w:lineRule="auto"/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</w:pP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รายงานผลการใช้จ่า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งบประมาณประจำป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</w:p>
          <w:p w14:paraId="0B28E73F" w14:textId="77777777" w:rsidR="00BC6839" w:rsidRPr="00BC6839" w:rsidRDefault="00E54357" w:rsidP="00E54357">
            <w:pPr>
              <w:pStyle w:val="a4"/>
              <w:widowControl w:val="0"/>
              <w:spacing w:line="216" w:lineRule="auto"/>
              <w:ind w:left="31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รายงานผลการใช้จ่ายงบประมาณ รอบ 6 เดือนแรก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หรือ 2 ไตรมาส 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ของป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งบประมาณ พ.ศ. 256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(ตุลาคม 2566 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มีนาคม 2567)</w:t>
            </w:r>
          </w:p>
          <w:p w14:paraId="3B3C24F1" w14:textId="77777777" w:rsidR="00BC6839" w:rsidRPr="00BC6839" w:rsidRDefault="00E54357" w:rsidP="00E54357">
            <w:pPr>
              <w:widowControl w:val="0"/>
              <w:spacing w:line="216" w:lineRule="auto"/>
              <w:ind w:left="314"/>
              <w:contextualSpacing/>
              <w:jc w:val="thaiDistribute"/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ลการจ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ดทำรายงาน ได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ผลการใช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ายงบประมาณ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นไปตามเป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าหมายเม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อเท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ยบกับแผนการใช้จ่ายงบประมาณ ปัญหา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อุปสรรค</w:t>
            </w:r>
          </w:p>
          <w:p w14:paraId="0D620F37" w14:textId="77777777" w:rsidR="00BC6839" w:rsidRPr="00BC6839" w:rsidRDefault="00E54357" w:rsidP="00E54357">
            <w:pPr>
              <w:pStyle w:val="a4"/>
              <w:widowControl w:val="0"/>
              <w:spacing w:line="216" w:lineRule="auto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มีการรายงานต่อหัวหน้า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อด่านตรวจคนเข้าเมือง</w:t>
            </w:r>
          </w:p>
          <w:p w14:paraId="05EE6669" w14:textId="77777777" w:rsidR="00BC6839" w:rsidRPr="00E54357" w:rsidRDefault="00E54357" w:rsidP="00E54357">
            <w:pPr>
              <w:widowControl w:val="0"/>
              <w:spacing w:line="216" w:lineRule="auto"/>
              <w:ind w:left="314"/>
              <w:contextualSpacing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ดเผยท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งในร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และร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ปแบ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เคร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องสามารถอ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านได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ข้อมูลในรูปแบบไฟล์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>Word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</w:tc>
        <w:tc>
          <w:tcPr>
            <w:tcW w:w="5100" w:type="dxa"/>
            <w:gridSpan w:val="2"/>
          </w:tcPr>
          <w:p w14:paraId="465F3698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4DBE3863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0A1123FB" w14:textId="15861FA2" w:rsidR="00BC6839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</w:t>
            </w:r>
          </w:p>
        </w:tc>
      </w:tr>
      <w:tr w:rsidR="00BC6839" w:rsidRPr="007F0827" w14:paraId="77386335" w14:textId="77777777">
        <w:tc>
          <w:tcPr>
            <w:tcW w:w="555" w:type="dxa"/>
          </w:tcPr>
          <w:p w14:paraId="221C9319" w14:textId="77777777" w:rsidR="00BC6839" w:rsidRPr="007F0827" w:rsidRDefault="00BC68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O12</w:t>
            </w:r>
          </w:p>
        </w:tc>
        <w:tc>
          <w:tcPr>
            <w:tcW w:w="3270" w:type="dxa"/>
          </w:tcPr>
          <w:p w14:paraId="3D43FD13" w14:textId="77777777" w:rsidR="00BC6839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ข้อมูลเงินกองทุน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เพื่อการ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สืบสวน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สอบสวนคดีอาญา</w:t>
            </w:r>
          </w:p>
        </w:tc>
        <w:tc>
          <w:tcPr>
            <w:tcW w:w="6660" w:type="dxa"/>
          </w:tcPr>
          <w:p w14:paraId="74509751" w14:textId="77777777" w:rsidR="00BC6839" w:rsidRPr="00BC6839" w:rsidRDefault="00BC6839" w:rsidP="00CC29ED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อม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ู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ลเง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นกองท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นเพ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ื่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อการส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บสวนและสอบสวนคดีอาญา</w:t>
            </w:r>
          </w:p>
          <w:p w14:paraId="52CA0153" w14:textId="77777777" w:rsidR="00BC6839" w:rsidRPr="00BC6839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ข้อมูลเงินกองทุนเพื่อการสืบสวนและสอบสวนคดีอาญาที่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ได้รับการจัดสรรและการใช้จ่ายเงินกองทุนในรอบ 6 เดือนแรกหรือ 2 ไตรมาส ของปีงบประมาณ พ.ศ. 2567</w:t>
            </w:r>
          </w:p>
          <w:p w14:paraId="2AA1B395" w14:textId="77777777" w:rsidR="00BC6839" w:rsidRPr="00BC6839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ดเผยท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งในร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และร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ปแบ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เคร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องสามารถอ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านได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ข้อมูลในรูปแบบไฟล์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>Word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  </w:t>
            </w:r>
          </w:p>
          <w:p w14:paraId="2B55472C" w14:textId="77777777" w:rsidR="00BC6839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ข้อมูลจัดทำตามตารางตัวอย่าง สามารถ</w:t>
            </w:r>
            <w:r w:rsidR="00BC6839" w:rsidRPr="00BC683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ปรับได้ตามความเหมาะสม</w:t>
            </w:r>
          </w:p>
          <w:p w14:paraId="437734F8" w14:textId="77777777" w:rsidR="00604473" w:rsidRDefault="00604473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18731A39" w14:textId="77777777" w:rsidR="00604473" w:rsidRPr="00BC6839" w:rsidRDefault="00604473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</w:pPr>
          </w:p>
        </w:tc>
        <w:tc>
          <w:tcPr>
            <w:tcW w:w="5100" w:type="dxa"/>
            <w:gridSpan w:val="2"/>
          </w:tcPr>
          <w:p w14:paraId="433792F7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460DDC7B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1B145CCA" w14:textId="1CD030DB" w:rsidR="00BC6839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</w:t>
            </w:r>
          </w:p>
        </w:tc>
      </w:tr>
      <w:tr w:rsidR="001271FC" w:rsidRPr="007F0827" w14:paraId="25A91004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4942E070" w14:textId="77777777" w:rsidR="001271FC" w:rsidRPr="001271FC" w:rsidRDefault="001271FC">
            <w:pPr>
              <w:rPr>
                <w:rFonts w:ascii="MS Gothic" w:eastAsia="MS Gothic" w:hAnsi="MS Gothic" w:cs="MS Gothic"/>
                <w:b/>
                <w:bCs/>
                <w:sz w:val="32"/>
                <w:szCs w:val="32"/>
              </w:rPr>
            </w:pPr>
            <w:r w:rsidRPr="001271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การจัดซื้อจัดจ้างหรือการจัดหาพัสดุ</w:t>
            </w:r>
          </w:p>
        </w:tc>
      </w:tr>
      <w:tr w:rsidR="00BC6839" w:rsidRPr="007F0827" w14:paraId="4FB8A751" w14:textId="77777777">
        <w:tc>
          <w:tcPr>
            <w:tcW w:w="555" w:type="dxa"/>
          </w:tcPr>
          <w:p w14:paraId="61D82F6F" w14:textId="77777777" w:rsidR="00BC6839" w:rsidRPr="007F0827" w:rsidRDefault="00BC68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O13</w:t>
            </w:r>
          </w:p>
        </w:tc>
        <w:tc>
          <w:tcPr>
            <w:tcW w:w="3270" w:type="dxa"/>
          </w:tcPr>
          <w:p w14:paraId="3DA0A831" w14:textId="77777777" w:rsidR="00BC6839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ประกาศต่าง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เกี่ยวกับการจัดซื้อจัดจ้าง</w:t>
            </w:r>
          </w:p>
        </w:tc>
        <w:tc>
          <w:tcPr>
            <w:tcW w:w="6660" w:type="dxa"/>
          </w:tcPr>
          <w:p w14:paraId="576124BC" w14:textId="77777777" w:rsidR="00BC6839" w:rsidRPr="002B6B9E" w:rsidRDefault="00BC6839" w:rsidP="00CC29ED">
            <w:pPr>
              <w:widowControl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ประกาศต่าง</w:t>
            </w:r>
            <w:r w:rsidRPr="002B6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6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 เกี่ยวกับการจัดซื้อจัดจ้าง</w:t>
            </w:r>
          </w:p>
          <w:p w14:paraId="44CB1E55" w14:textId="77777777" w:rsidR="00BC6839" w:rsidRPr="002B6B9E" w:rsidRDefault="00E54357" w:rsidP="00E54357">
            <w:pPr>
              <w:pStyle w:val="a4"/>
              <w:widowControl w:val="0"/>
              <w:ind w:left="32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ประกาศต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เก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บการจ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ดซ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ตรวจคนเข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าเม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องจังหวัดหรือด่านตรวจคนเข้าเมือง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พ.ศ. 2567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จะต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องดำเน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นการตามพระราชบ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ญญ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ดซ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และการบร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หารพ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สด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ภาคร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ฐ พ.ศ. 2560 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แก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แผนการจัดซื้อจัดจ้าง ประกาศเชิญชวน ประกาศผลการจ</w:t>
            </w:r>
            <w:r w:rsidR="00BC6839" w:rsidRPr="002B6B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ดซ</w:t>
            </w:r>
            <w:r w:rsidR="00BC6839" w:rsidRPr="002B6B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ื้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อจ</w:t>
            </w:r>
            <w:r w:rsidR="00BC6839" w:rsidRPr="002B6B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ดจ</w:t>
            </w:r>
            <w:r w:rsidR="00BC6839" w:rsidRPr="002B6B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าง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นต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เผยแพร่เป็นประจำทุกครั้งที่มีการจัดซื้อจัดจ้าง</w:t>
            </w:r>
          </w:p>
          <w:p w14:paraId="3F577B25" w14:textId="77777777" w:rsidR="00BC6839" w:rsidRPr="002B6B9E" w:rsidRDefault="00E54357" w:rsidP="00E54357">
            <w:pPr>
              <w:pStyle w:val="a4"/>
              <w:widowControl w:val="0"/>
              <w:ind w:left="32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ประกาศมีการลงนามโดยหัวหน้า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ตรวจคนเข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าเม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องจังหวัดหรือด่านตรวจคนเข้าเมือง</w:t>
            </w:r>
          </w:p>
          <w:p w14:paraId="1A1C133C" w14:textId="77777777" w:rsidR="00BC6839" w:rsidRPr="002B6B9E" w:rsidRDefault="00E54357" w:rsidP="00E54357">
            <w:pPr>
              <w:pStyle w:val="a4"/>
              <w:widowControl w:val="0"/>
              <w:ind w:left="32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ข้อมูลที่เผยแพร่ทุกรายการในรอบ 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6 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เดื</w:t>
            </w:r>
            <w:r w:rsid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อนแรก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ของปีงบประมาณ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พ.ศ. 2567</w:t>
            </w:r>
            <w:r w:rsidR="00BC6839" w:rsidRPr="002B6B9E">
              <w:rPr>
                <w:rFonts w:ascii="TH SarabunPSK" w:eastAsia="TH SarabunPSK" w:hAnsi="TH SarabunPSK" w:cs="TH SarabunPSK"/>
                <w:kern w:val="24"/>
                <w:sz w:val="42"/>
                <w:szCs w:val="42"/>
                <w:cs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– มีนาคม 2567)</w:t>
            </w:r>
          </w:p>
          <w:p w14:paraId="421AA1A4" w14:textId="77777777" w:rsidR="00BC6839" w:rsidRPr="002B6B9E" w:rsidRDefault="00E54357" w:rsidP="00E54357">
            <w:pPr>
              <w:pStyle w:val="a4"/>
              <w:widowControl w:val="0"/>
              <w:ind w:left="32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กรณีไม่มีการจัดซื้อจัดจ้างในรอบเดือนใดให้ระบุว่า ไม่มีการจัดซื้อจัดจ้าง</w:t>
            </w:r>
          </w:p>
        </w:tc>
        <w:tc>
          <w:tcPr>
            <w:tcW w:w="5100" w:type="dxa"/>
            <w:gridSpan w:val="2"/>
          </w:tcPr>
          <w:p w14:paraId="79EEF0AF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5E947371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17591649" w14:textId="001D9849" w:rsidR="00BC6839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</w:t>
            </w:r>
          </w:p>
        </w:tc>
      </w:tr>
      <w:tr w:rsidR="002B6B9E" w:rsidRPr="007F0827" w14:paraId="7B3D7BF9" w14:textId="77777777">
        <w:tc>
          <w:tcPr>
            <w:tcW w:w="555" w:type="dxa"/>
          </w:tcPr>
          <w:p w14:paraId="79F79C20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O14</w:t>
            </w:r>
          </w:p>
        </w:tc>
        <w:tc>
          <w:tcPr>
            <w:tcW w:w="3270" w:type="dxa"/>
          </w:tcPr>
          <w:p w14:paraId="2B2D5F54" w14:textId="77777777" w:rsidR="002B6B9E" w:rsidRPr="007F0827" w:rsidRDefault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สรุปผลการจัด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ซื้อ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จัดจ้างรายเดือน</w:t>
            </w:r>
          </w:p>
        </w:tc>
        <w:tc>
          <w:tcPr>
            <w:tcW w:w="6660" w:type="dxa"/>
          </w:tcPr>
          <w:p w14:paraId="06AEDBFB" w14:textId="77777777" w:rsidR="002B6B9E" w:rsidRPr="00D52F44" w:rsidRDefault="002B6B9E" w:rsidP="00CC29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สรุปผลการจัดซื้อจัดจ้างรายเดือน</w:t>
            </w:r>
          </w:p>
          <w:p w14:paraId="7D39E414" w14:textId="77777777" w:rsidR="002B6B9E" w:rsidRPr="00D52F44" w:rsidRDefault="00E54357" w:rsidP="00E54357">
            <w:pPr>
              <w:pStyle w:val="a4"/>
              <w:ind w:left="31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สร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ปผลการดำเน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นการจ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ดซ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อจ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ดจ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าง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proofErr w:type="spellStart"/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สขร</w:t>
            </w:r>
            <w:proofErr w:type="spellEnd"/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.1) ประจำเด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อน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โดย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อม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รายละเอ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ยดผลการจ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ดซ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อจ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ดจ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าง 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ได้แก่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งานท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ซ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อหรือจ้าง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วงเงินที่ซื้อหรือจ้าง</w:t>
            </w:r>
            <w:r w:rsidR="002B6B9E"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ราคากลาง วิธีการซ</w:t>
            </w:r>
            <w:r w:rsidR="002B6B9E"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อหร</w:t>
            </w:r>
            <w:r w:rsidR="002B6B9E"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าง รายช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อผ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ู้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เสนอราคาและราคาท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เสนอ ผ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ู้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บการค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ดเล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อกและราคาท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ตกลง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เหต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ผลท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ดเล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อกโดยสรุป เลขท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และวันท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ของสัญญาหรือข้อตกลงในการซื้อ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หรือจ้าง เป็นต้น</w:t>
            </w:r>
          </w:p>
          <w:p w14:paraId="30EFC070" w14:textId="77777777" w:rsidR="002B6B9E" w:rsidRPr="00D52F44" w:rsidRDefault="00E54357" w:rsidP="00E54357">
            <w:pPr>
              <w:pStyle w:val="a4"/>
              <w:ind w:left="31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สร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ปผลการจ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ดซ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อจ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ดจ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าง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 xml:space="preserve"> จำแนกข้อมูลเป็นรายเดือน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เผยแพร่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เป็นประจำทุกเดือน</w:t>
            </w:r>
          </w:p>
          <w:p w14:paraId="78B65530" w14:textId="77777777" w:rsidR="002B6B9E" w:rsidRPr="00D52F44" w:rsidRDefault="00E54357" w:rsidP="00E54357">
            <w:pPr>
              <w:pStyle w:val="a4"/>
              <w:widowControl w:val="0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ข้อมูลที่เปิดเผย 6 เดือนแรกของปีงบประมาณ พ.ศ. 2567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– มีนาคม 2567)</w:t>
            </w:r>
          </w:p>
          <w:p w14:paraId="05EEFDBD" w14:textId="77777777" w:rsidR="002B6B9E" w:rsidRPr="00D52F44" w:rsidRDefault="00E54357" w:rsidP="00E54357">
            <w:pPr>
              <w:pStyle w:val="a4"/>
              <w:widowControl w:val="0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กรณีไม่มีการจัดซื้อจัดจ้างในรอบเดือนใดให้ระบุว่า ไม่มีการจัดซื้อจัดจ้าง</w:t>
            </w:r>
          </w:p>
          <w:p w14:paraId="3C88F355" w14:textId="77777777" w:rsidR="002B6B9E" w:rsidRPr="00D52F44" w:rsidRDefault="00E54357" w:rsidP="00E54357">
            <w:pPr>
              <w:pStyle w:val="a4"/>
              <w:widowControl w:val="0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เปิดเผยทั้งในรูปแบบไฟล์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PDF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และรูปแบบ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Structured Data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ที่เครื่องสามารถอ่านได้ (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Machine Readable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) ได้แก่ ข้อมูลในรูปแบบไฟล์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Excel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หรือไฟล์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Word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</w:tc>
        <w:tc>
          <w:tcPr>
            <w:tcW w:w="5100" w:type="dxa"/>
            <w:gridSpan w:val="2"/>
          </w:tcPr>
          <w:p w14:paraId="0A67E105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4E302EA5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0BDEBE76" w14:textId="297A5024" w:rsidR="002B6B9E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</w:t>
            </w:r>
          </w:p>
        </w:tc>
      </w:tr>
      <w:tr w:rsidR="001271FC" w:rsidRPr="007F0827" w14:paraId="5CCCD152" w14:textId="77777777" w:rsidTr="001271FC">
        <w:tc>
          <w:tcPr>
            <w:tcW w:w="15585" w:type="dxa"/>
            <w:gridSpan w:val="5"/>
            <w:shd w:val="clear" w:color="auto" w:fill="FFE599" w:themeFill="accent4" w:themeFillTint="66"/>
          </w:tcPr>
          <w:p w14:paraId="00C9E7C3" w14:textId="77777777" w:rsidR="001271FC" w:rsidRPr="007F0827" w:rsidRDefault="001271FC">
            <w:pPr>
              <w:rPr>
                <w:rFonts w:ascii="MS Gothic" w:eastAsia="MS Gothic" w:hAnsi="MS Gothic" w:cs="MS Gothic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ตัวชี้วัดย่อยที่ </w:t>
            </w:r>
            <w:r w:rsidRPr="007F082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9.4 </w:t>
            </w: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</w:tr>
      <w:tr w:rsidR="001271FC" w:rsidRPr="007F0827" w14:paraId="320E5CAF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38871A72" w14:textId="77777777" w:rsidR="001271FC" w:rsidRPr="001271FC" w:rsidRDefault="001271FC">
            <w:pPr>
              <w:rPr>
                <w:rFonts w:ascii="MS Gothic" w:eastAsia="MS Gothic" w:hAnsi="MS Gothic" w:cs="MS Gothic"/>
                <w:b/>
                <w:bCs/>
                <w:sz w:val="32"/>
                <w:szCs w:val="32"/>
              </w:rPr>
            </w:pPr>
            <w:r w:rsidRPr="001271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</w:tr>
      <w:tr w:rsidR="002B6B9E" w:rsidRPr="007F0827" w14:paraId="597F6314" w14:textId="77777777">
        <w:tc>
          <w:tcPr>
            <w:tcW w:w="555" w:type="dxa"/>
          </w:tcPr>
          <w:p w14:paraId="6C06742C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O15</w:t>
            </w:r>
          </w:p>
        </w:tc>
        <w:tc>
          <w:tcPr>
            <w:tcW w:w="3270" w:type="dxa"/>
          </w:tcPr>
          <w:p w14:paraId="4EA3AA94" w14:textId="77777777" w:rsidR="002B6B9E" w:rsidRPr="007F0827" w:rsidRDefault="002B6B9E" w:rsidP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กำลังพล</w:t>
            </w:r>
          </w:p>
        </w:tc>
        <w:tc>
          <w:tcPr>
            <w:tcW w:w="6660" w:type="dxa"/>
          </w:tcPr>
          <w:p w14:paraId="77D3CD7F" w14:textId="77777777" w:rsidR="002B6B9E" w:rsidRPr="00D52F44" w:rsidRDefault="002B6B9E" w:rsidP="00CC29ED">
            <w:pPr>
              <w:widowControl w:val="0"/>
              <w:spacing w:line="228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หลักเกณฑ์การบริหารและพัฒนากำลังพล</w:t>
            </w:r>
          </w:p>
          <w:p w14:paraId="137F8A42" w14:textId="77777777" w:rsidR="002B6B9E" w:rsidRPr="00D52F44" w:rsidRDefault="00E54357" w:rsidP="00E54357">
            <w:pPr>
              <w:pStyle w:val="a4"/>
              <w:widowControl w:val="0"/>
              <w:spacing w:line="228" w:lineRule="auto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การประกา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กเกณฑ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หาร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กำลังพล</w:t>
            </w:r>
            <w:r w:rsidR="002B6B9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และการพัฒนา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กำลังพล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ซึ่งเป็นไปตามกฎ ระเบียบ และข้อบังคับท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เกี่ยวข้อง ได้แก่ </w:t>
            </w:r>
          </w:p>
          <w:p w14:paraId="1EE7C90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spacing w:line="228" w:lineRule="auto"/>
              <w:ind w:left="877" w:hanging="28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หลักเกณฑ์การประเมินผลการปฏิบัติงาน </w:t>
            </w:r>
          </w:p>
          <w:p w14:paraId="3D184DE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spacing w:line="228" w:lineRule="auto"/>
              <w:ind w:left="877" w:hanging="283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หลักเกณฑ์การเลื่อนขั้น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เลื่อนเงินเดือน</w:t>
            </w:r>
          </w:p>
          <w:p w14:paraId="6871D635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spacing w:line="228" w:lineRule="auto"/>
              <w:ind w:left="877" w:hanging="283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หลักเกณฑ์การพัฒนา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กำลังพล</w:t>
            </w:r>
          </w:p>
          <w:p w14:paraId="700F6407" w14:textId="77777777" w:rsidR="002B6B9E" w:rsidRDefault="002B6B9E" w:rsidP="00CC29ED">
            <w:pPr>
              <w:widowControl w:val="0"/>
              <w:tabs>
                <w:tab w:val="left" w:pos="209"/>
              </w:tabs>
              <w:spacing w:before="240" w:line="228" w:lineRule="auto"/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:</w:t>
            </w:r>
            <w:r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 xml:space="preserve"> ใช้ข้อมูลกลางของสำนักงานตำรวจแห่งชาติได้</w:t>
            </w:r>
          </w:p>
          <w:p w14:paraId="7233A50A" w14:textId="77777777" w:rsidR="00604473" w:rsidRPr="00D52F44" w:rsidRDefault="00604473" w:rsidP="00CC29ED">
            <w:pPr>
              <w:widowControl w:val="0"/>
              <w:tabs>
                <w:tab w:val="left" w:pos="209"/>
              </w:tabs>
              <w:spacing w:before="240" w:line="228" w:lineRule="auto"/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</w:pPr>
          </w:p>
        </w:tc>
        <w:tc>
          <w:tcPr>
            <w:tcW w:w="5100" w:type="dxa"/>
            <w:gridSpan w:val="2"/>
          </w:tcPr>
          <w:p w14:paraId="54614853" w14:textId="3CCAECBB" w:rsidR="00827098" w:rsidRDefault="00827098" w:rsidP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วันเพ็ญ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33206A6D" w14:textId="33B8324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3D7E17" w14:textId="7C1EB561" w:rsidR="00827098" w:rsidRPr="007F0827" w:rsidRDefault="00827098" w:rsidP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ด.ต.หญิง ปรียาภรณ์  สะอาดจันทร์ </w:t>
            </w:r>
          </w:p>
          <w:p w14:paraId="33D3A576" w14:textId="4FE89FF8" w:rsidR="002B6B9E" w:rsidRPr="007F0827" w:rsidRDefault="002B6B9E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B6B9E" w:rsidRPr="007F0827" w14:paraId="3917234E" w14:textId="77777777">
        <w:tc>
          <w:tcPr>
            <w:tcW w:w="555" w:type="dxa"/>
          </w:tcPr>
          <w:p w14:paraId="0708CD7C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O16</w:t>
            </w:r>
          </w:p>
        </w:tc>
        <w:tc>
          <w:tcPr>
            <w:tcW w:w="3270" w:type="dxa"/>
          </w:tcPr>
          <w:p w14:paraId="77BFD201" w14:textId="77777777" w:rsidR="002B6B9E" w:rsidRPr="007F0827" w:rsidRDefault="002B6B9E" w:rsidP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ช่องทางการแจ้งเรื่องร้องเรียน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การทุจริต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ข้อมูลเชิงสถิติ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เรื่อ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ร้องเรียนการทุจริต</w:t>
            </w:r>
          </w:p>
        </w:tc>
        <w:tc>
          <w:tcPr>
            <w:tcW w:w="6660" w:type="dxa"/>
          </w:tcPr>
          <w:p w14:paraId="14E866E7" w14:textId="77777777" w:rsidR="002B6B9E" w:rsidRPr="00D52F44" w:rsidRDefault="002B6B9E" w:rsidP="00CC29ED">
            <w:pPr>
              <w:spacing w:line="228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ช่องทางการแจ้งเรื่องร้องเรียนการทุจริต</w:t>
            </w:r>
          </w:p>
          <w:p w14:paraId="32C06D2F" w14:textId="77777777" w:rsidR="002B6B9E" w:rsidRPr="00D52F44" w:rsidRDefault="00E54357" w:rsidP="00E54357">
            <w:pPr>
              <w:pStyle w:val="a4"/>
              <w:spacing w:line="228" w:lineRule="auto"/>
              <w:ind w:left="36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องทางการแจ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ยนการท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ตและประพฤต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ชอบ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เจ้าหน้าที่ตรวจคนเข้าเมืองจังหวัดหรือด่านตรวจคนเข้าเมือง</w:t>
            </w:r>
          </w:p>
          <w:p w14:paraId="1B295F92" w14:textId="77777777" w:rsidR="002B6B9E" w:rsidRPr="00D52F44" w:rsidRDefault="002B6B9E" w:rsidP="00CC29ED">
            <w:pPr>
              <w:spacing w:before="240" w:line="228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ข้อมูลเชิงสถิติเรื่องร้องเรียนการทุจริตประจำปี</w:t>
            </w:r>
          </w:p>
          <w:p w14:paraId="1D44200F" w14:textId="77777777" w:rsidR="002B6B9E" w:rsidRPr="00D52F44" w:rsidRDefault="00E54357" w:rsidP="00E54357">
            <w:pPr>
              <w:pStyle w:val="a4"/>
              <w:widowControl w:val="0"/>
              <w:spacing w:line="228" w:lineRule="auto"/>
              <w:ind w:left="31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ลสถิติเร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ยนการท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ตและประพฤต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ชอบ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าหน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าที่ตรวจคนเข้าเมืองจังหวัดหรือด่านตรวจคนเข้าเมือง</w:t>
            </w:r>
          </w:p>
          <w:p w14:paraId="598EA5E1" w14:textId="77777777" w:rsidR="002B6B9E" w:rsidRPr="00D52F44" w:rsidRDefault="00E54357" w:rsidP="00E54357">
            <w:pPr>
              <w:pStyle w:val="a4"/>
              <w:widowControl w:val="0"/>
              <w:spacing w:line="228" w:lineRule="auto"/>
              <w:ind w:left="31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ลความก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าวหน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าการจ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ดการเร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ยน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จำนวนเร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 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ดำเนินการแล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วเสร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 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ระหว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างดำเน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 เป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(กรณีไม่มีเรื่องร้องเรียนให้ระบุ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ว่า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ไม่มีเรื่องร้องเรียน)</w:t>
            </w:r>
          </w:p>
          <w:p w14:paraId="507E9F0D" w14:textId="77777777" w:rsidR="002B6B9E" w:rsidRPr="00D52F44" w:rsidRDefault="00E54357" w:rsidP="00E54357">
            <w:pPr>
              <w:pStyle w:val="a4"/>
              <w:spacing w:line="228" w:lineRule="auto"/>
              <w:ind w:left="36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เป็นข้อมูลในระยะเวลาอย่างน้อย 6 เดือนแรก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ของปีงบประมาณ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พ.ศ.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256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7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– มีนาคม 2567)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0" w:type="dxa"/>
            <w:gridSpan w:val="2"/>
          </w:tcPr>
          <w:p w14:paraId="6ED0762A" w14:textId="77777777" w:rsidR="00827098" w:rsidRDefault="00827098" w:rsidP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วันเพ็ญ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4E520C50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CAF37FF" w14:textId="77777777" w:rsidR="00827098" w:rsidRPr="007F0827" w:rsidRDefault="00827098" w:rsidP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ด.ต.หญิง ปรียาภรณ์  สะอาดจันทร์ </w:t>
            </w:r>
          </w:p>
          <w:p w14:paraId="7A9173DF" w14:textId="77777777" w:rsidR="002B6B9E" w:rsidRPr="007F0827" w:rsidRDefault="002B6B9E" w:rsidP="0060447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54357" w:rsidRPr="007F0827" w14:paraId="1A6A44D1" w14:textId="77777777" w:rsidTr="00E54357">
        <w:tc>
          <w:tcPr>
            <w:tcW w:w="15585" w:type="dxa"/>
            <w:gridSpan w:val="5"/>
            <w:shd w:val="clear" w:color="auto" w:fill="FFD966" w:themeFill="accent4" w:themeFillTint="99"/>
          </w:tcPr>
          <w:p w14:paraId="47B23363" w14:textId="77777777" w:rsidR="00E54357" w:rsidRDefault="00E54357">
            <w:r w:rsidRPr="00C70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10 </w:t>
            </w:r>
            <w:r w:rsidRPr="00C70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การป้องกันการทุจริต </w:t>
            </w:r>
          </w:p>
        </w:tc>
      </w:tr>
      <w:tr w:rsidR="002B6B9E" w:rsidRPr="007F0827" w14:paraId="74D1042B" w14:textId="77777777">
        <w:tc>
          <w:tcPr>
            <w:tcW w:w="15585" w:type="dxa"/>
            <w:gridSpan w:val="5"/>
            <w:shd w:val="clear" w:color="auto" w:fill="FFE599"/>
          </w:tcPr>
          <w:p w14:paraId="79DED652" w14:textId="77777777" w:rsidR="002B6B9E" w:rsidRPr="00AF33DC" w:rsidRDefault="00AF33DC" w:rsidP="00AF33DC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ตัวชี้วัดย่อยที่ 10.1 การดำเนินการเพื่อป้องกันการทุจริต</w:t>
            </w:r>
          </w:p>
        </w:tc>
      </w:tr>
      <w:tr w:rsidR="002B6B9E" w:rsidRPr="007F0827" w14:paraId="555540F4" w14:textId="77777777">
        <w:tc>
          <w:tcPr>
            <w:tcW w:w="15585" w:type="dxa"/>
            <w:gridSpan w:val="5"/>
            <w:shd w:val="clear" w:color="auto" w:fill="FFF2CC"/>
          </w:tcPr>
          <w:p w14:paraId="1199D38B" w14:textId="77777777" w:rsidR="002B6B9E" w:rsidRPr="00AF33DC" w:rsidRDefault="00AF33D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AF33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ประกาศนโยบาย</w:t>
            </w:r>
          </w:p>
        </w:tc>
      </w:tr>
      <w:tr w:rsidR="002B6B9E" w:rsidRPr="007F0827" w14:paraId="1E51B81F" w14:textId="77777777">
        <w:tc>
          <w:tcPr>
            <w:tcW w:w="555" w:type="dxa"/>
          </w:tcPr>
          <w:p w14:paraId="42A9B917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O17</w:t>
            </w:r>
          </w:p>
        </w:tc>
        <w:tc>
          <w:tcPr>
            <w:tcW w:w="3270" w:type="dxa"/>
          </w:tcPr>
          <w:p w14:paraId="042E8924" w14:textId="77777777" w:rsidR="002B6B9E" w:rsidRPr="007F0827" w:rsidRDefault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ประกาศนโยบายต่อต้านการรับสินบน (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Anti-Bribery Policy)</w:t>
            </w:r>
          </w:p>
        </w:tc>
        <w:tc>
          <w:tcPr>
            <w:tcW w:w="6660" w:type="dxa"/>
          </w:tcPr>
          <w:p w14:paraId="084FDF22" w14:textId="77777777" w:rsidR="002B6B9E" w:rsidRPr="004A21AD" w:rsidRDefault="002B6B9E" w:rsidP="00CC29ED">
            <w:pPr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</w:rPr>
            </w:pP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ประกาศนโยบายต</w:t>
            </w:r>
            <w:r w:rsidRPr="004A21AD">
              <w:rPr>
                <w:rFonts w:ascii="TH SarabunPSK" w:eastAsia="TH SarabunPSK" w:hAnsi="TH SarabunPSK" w:cs="TH SarabunPSK" w:hint="cs"/>
                <w:b/>
                <w:bCs/>
                <w:spacing w:val="10"/>
                <w:sz w:val="32"/>
                <w:szCs w:val="32"/>
                <w:cs/>
              </w:rPr>
              <w:t>่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อต</w:t>
            </w:r>
            <w:r w:rsidRPr="004A21AD">
              <w:rPr>
                <w:rFonts w:ascii="TH SarabunPSK" w:eastAsia="TH SarabunPSK" w:hAnsi="TH SarabunPSK" w:cs="TH SarabunPSK" w:hint="cs"/>
                <w:b/>
                <w:bCs/>
                <w:spacing w:val="10"/>
                <w:sz w:val="32"/>
                <w:szCs w:val="32"/>
                <w:cs/>
              </w:rPr>
              <w:t>้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านการร</w:t>
            </w:r>
            <w:r w:rsidRPr="004A21AD">
              <w:rPr>
                <w:rFonts w:ascii="TH SarabunPSK" w:eastAsia="TH SarabunPSK" w:hAnsi="TH SarabunPSK" w:cs="TH SarabunPSK" w:hint="cs"/>
                <w:b/>
                <w:bCs/>
                <w:spacing w:val="10"/>
                <w:sz w:val="32"/>
                <w:szCs w:val="32"/>
                <w:cs/>
              </w:rPr>
              <w:t>ั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บส</w:t>
            </w:r>
            <w:r w:rsidRPr="004A21AD">
              <w:rPr>
                <w:rFonts w:ascii="TH SarabunPSK" w:eastAsia="TH SarabunPSK" w:hAnsi="TH SarabunPSK" w:cs="TH SarabunPSK" w:hint="cs"/>
                <w:b/>
                <w:bCs/>
                <w:spacing w:val="10"/>
                <w:sz w:val="32"/>
                <w:szCs w:val="32"/>
                <w:cs/>
              </w:rPr>
              <w:t>ิ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นบน (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</w:rPr>
              <w:t>Anti-Bribery Policy)</w:t>
            </w:r>
          </w:p>
          <w:p w14:paraId="7B2FBF8A" w14:textId="77777777" w:rsidR="002B6B9E" w:rsidRDefault="00E54357" w:rsidP="00E54357">
            <w:pPr>
              <w:pStyle w:val="a4"/>
              <w:ind w:left="357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แสดงประกาศ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นโยบายการต่อต้านการรับสินบน (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Anti-Bribery Policy)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โดยผ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หารส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ดของ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งหวัดหรือด่านตรวจคนเข้าเมือง</w:t>
            </w:r>
            <w:r w:rsidR="002B6B9E" w:rsidRPr="00D52F44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คนปัจจุบัน และให้เผยแพร่ฉบับแปลเป็นภาษาอังกฤษ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ควบคู่กับฉบับภาษาไทย</w:t>
            </w:r>
          </w:p>
          <w:p w14:paraId="693A2D13" w14:textId="77777777" w:rsidR="00604473" w:rsidRPr="00D52F44" w:rsidRDefault="00604473" w:rsidP="00E54357">
            <w:pPr>
              <w:pStyle w:val="a4"/>
              <w:ind w:left="357"/>
              <w:jc w:val="thaiDistribute"/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71D40711" w14:textId="77777777" w:rsidR="002B6B9E" w:rsidRPr="00D52F44" w:rsidRDefault="00E54357" w:rsidP="00E54357">
            <w:pPr>
              <w:pStyle w:val="a4"/>
              <w:ind w:left="31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เนื้อหาของนโยบาย ประกอบด้วย</w:t>
            </w:r>
          </w:p>
          <w:p w14:paraId="6E2013C7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5FA3BC31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ขอบเขตใช้บังคับกับใครบ้าง</w:t>
            </w:r>
          </w:p>
          <w:p w14:paraId="27778A3B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ยามคำว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า 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นบน หมายถ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ึ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งอะไรบ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ง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รวมถ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ึ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งการ</w:t>
            </w:r>
            <w:proofErr w:type="spellStart"/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ึ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บ</w:t>
            </w:r>
            <w:proofErr w:type="spellEnd"/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ของขว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ญ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 xml:space="preserve"> ของกำน</w:t>
            </w:r>
            <w:r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ล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Gift) 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ค</w:t>
            </w:r>
            <w:r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าอำนวยความสะดวก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เครื</w:t>
            </w:r>
            <w:r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องแสดงไมตรีจิต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           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บบร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จาค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บเล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 และประโยชน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ในล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กษณะเด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อการเสนอ การให้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หรือการร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สามารถพิจารณาอย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างเป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นเหตุเป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นผลได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าคือสินบน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และรวมถึงการให้หร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บก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นภายหล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บของขว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ญ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จากการปฏิบัติหน้าที่ จะแตกต่างจากการรับ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โดยธรรมจรรยา ซึ่งหมายถึง 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การรับทรัพย์สินหรือประโยชน์อื่นใดอันอาจคำนวณเป็นเงินได้</w:t>
            </w:r>
            <w:r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จากบุคคลที่ให้กัน</w:t>
            </w:r>
            <w:r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ในโอกาส </w:t>
            </w:r>
            <w:r w:rsidRPr="00D52F44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</w:rPr>
              <w:t>เทศกาล</w:t>
            </w:r>
            <w:r w:rsidRPr="00D52F44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วัน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สำคัญ ดังนั้น 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การรับของขวัญ ของกำนัล หรือสินน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้ำ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ใจจากการปฏิบัติหน้าที่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อาจเป็นการร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 นโยบายจ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ึ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งต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องก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หนดให้ชัดเจน)</w:t>
            </w:r>
          </w:p>
          <w:p w14:paraId="2FFEB886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การฝ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าฝ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นนโยบายจะม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มาตรการจ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ดการอย่างไร</w:t>
            </w:r>
          </w:p>
          <w:p w14:paraId="59F9C445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มาตรการติดตามตรวจสอบ</w:t>
            </w:r>
          </w:p>
          <w:p w14:paraId="5DEB71DE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ช่องทางร้องเรียน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แจ้งเบาะแส</w:t>
            </w:r>
          </w:p>
          <w:p w14:paraId="2C7C3395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มาตรการคุ้มครองผู้ร้องเรียน/แจ้งเบาะแส การรักษาความลั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บ</w:t>
            </w:r>
          </w:p>
          <w:p w14:paraId="33D39E1E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ระบุวัน เดือน ปี ที่ประกาศ</w:t>
            </w:r>
          </w:p>
          <w:p w14:paraId="5865A735" w14:textId="77777777" w:rsidR="002B6B9E" w:rsidRPr="00D52F44" w:rsidRDefault="002B6B9E" w:rsidP="00CC29ED">
            <w:pPr>
              <w:widowControl w:val="0"/>
              <w:spacing w:before="2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อินโฟกราฟิก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นโยบายไม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บของขว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ญและของกำน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ลท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กชน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No Gift Policy)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จากการปฏิบัติหน้าที่</w:t>
            </w:r>
          </w:p>
          <w:p w14:paraId="6C416B22" w14:textId="77777777" w:rsidR="00430D52" w:rsidRDefault="00E54357" w:rsidP="00E54357">
            <w:pPr>
              <w:pStyle w:val="a4"/>
              <w:widowControl w:val="0"/>
              <w:ind w:left="2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อินโฟกราฟิก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นโยบายไม่รับของขวัญและของกำนัลทุกชนิด</w:t>
            </w:r>
          </w:p>
          <w:p w14:paraId="4ECC92F1" w14:textId="41FB99A0" w:rsidR="002B6B9E" w:rsidRPr="00D52F44" w:rsidRDefault="002B6B9E" w:rsidP="00E54357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>(No Gift Policy)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จากการปฏิบัติหน</w:t>
            </w:r>
            <w:r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าท</w:t>
            </w:r>
            <w:r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ี่ 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ของห</w:t>
            </w:r>
            <w:r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วหน</w:t>
            </w:r>
            <w:r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้า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อง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ด่านตรวจคนเข้าเมือง</w:t>
            </w:r>
          </w:p>
          <w:p w14:paraId="192DF69A" w14:textId="77777777" w:rsidR="002B6B9E" w:rsidRPr="00D52F44" w:rsidRDefault="002B6B9E" w:rsidP="002B6B9E">
            <w:pPr>
              <w:widowControl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แนวทางการจ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ดทำสามารถปร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บได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ตามความเหมาะสม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0" w:type="dxa"/>
            <w:gridSpan w:val="2"/>
          </w:tcPr>
          <w:p w14:paraId="661D28D1" w14:textId="77777777" w:rsidR="002B6B9E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2F889D79" w14:textId="77777777" w:rsidR="0082709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ด.ต.เอกดนัย   จิรวัฒน์</w:t>
            </w:r>
          </w:p>
          <w:p w14:paraId="7D115E0B" w14:textId="0FF848A4" w:rsidR="00827098" w:rsidRPr="007F0827" w:rsidRDefault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ด.ต.อภิสิทธิ์   สิทธิพันธ์ </w:t>
            </w:r>
          </w:p>
        </w:tc>
      </w:tr>
      <w:tr w:rsidR="002B6B9E" w:rsidRPr="007F0827" w14:paraId="179B6571" w14:textId="77777777">
        <w:tc>
          <w:tcPr>
            <w:tcW w:w="555" w:type="dxa"/>
          </w:tcPr>
          <w:p w14:paraId="401134EF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O18</w:t>
            </w:r>
          </w:p>
        </w:tc>
        <w:tc>
          <w:tcPr>
            <w:tcW w:w="3270" w:type="dxa"/>
          </w:tcPr>
          <w:p w14:paraId="6F288D16" w14:textId="77777777" w:rsidR="002B6B9E" w:rsidRPr="007F0827" w:rsidRDefault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การมีส่วนร่วม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ของหัวหน้า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ตรวจคนเข้าเมืองจังหวัดหรือด่านตรวจคนเข้าเมือง</w:t>
            </w:r>
          </w:p>
        </w:tc>
        <w:tc>
          <w:tcPr>
            <w:tcW w:w="6660" w:type="dxa"/>
          </w:tcPr>
          <w:p w14:paraId="01B98426" w14:textId="77777777" w:rsidR="002B6B9E" w:rsidRPr="00D52F44" w:rsidRDefault="002B6B9E" w:rsidP="00CC29ED">
            <w:pPr>
              <w:widowControl w:val="0"/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การม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ี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ส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วนร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วมของห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วหน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าตรวจคนเข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อด่านตรวจคนเข้าเมือง</w:t>
            </w:r>
          </w:p>
          <w:p w14:paraId="450F62B9" w14:textId="77777777" w:rsidR="002B6B9E" w:rsidRPr="00D52F44" w:rsidRDefault="00E54357" w:rsidP="00E54357">
            <w:pPr>
              <w:pStyle w:val="a4"/>
              <w:widowControl w:val="0"/>
              <w:ind w:left="31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แสดงก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จกรรมการม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วนร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วมของ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ดหรือด่านตรวจคนเข้าเมือง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ในการเสร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มสร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างค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ณธรรม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และความโปร่งใส และ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การต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อต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านการท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ต/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ต่อต้าน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นบนในหน่วยงาน</w:t>
            </w:r>
          </w:p>
          <w:p w14:paraId="7A4B2088" w14:textId="77777777" w:rsidR="002B6B9E" w:rsidRPr="00D52F44" w:rsidRDefault="00E54357" w:rsidP="00E54357">
            <w:pPr>
              <w:pStyle w:val="a4"/>
              <w:widowControl w:val="0"/>
              <w:ind w:left="31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เป็นการดำเนินการของปีงบประมาณ พ.ศ. 256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2F2C03A2" w14:textId="77777777" w:rsidR="002B6B9E" w:rsidRPr="00D52F44" w:rsidRDefault="00E54357" w:rsidP="00E54357">
            <w:pPr>
              <w:pStyle w:val="a4"/>
              <w:widowControl w:val="0"/>
              <w:ind w:left="31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าวก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จกรรม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ของหัวหน้า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 อย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างน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 3 ข่าว </w:t>
            </w:r>
          </w:p>
          <w:p w14:paraId="46942C00" w14:textId="77777777" w:rsidR="002B6B9E" w:rsidRPr="00D52F44" w:rsidRDefault="002B6B9E" w:rsidP="00CC29ED">
            <w:pPr>
              <w:widowControl w:val="0"/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จกรรมท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ี่ดำเนินการ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มิใช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่กิจกรรมที่ไปเข้า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วมก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บหน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วยงานภายนอก</w:t>
            </w:r>
          </w:p>
        </w:tc>
        <w:tc>
          <w:tcPr>
            <w:tcW w:w="5100" w:type="dxa"/>
            <w:gridSpan w:val="2"/>
          </w:tcPr>
          <w:p w14:paraId="645E81E0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18A96B95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ด.ต.เอกดนัย   จิรวัฒน์</w:t>
            </w:r>
          </w:p>
          <w:p w14:paraId="3FEF7C61" w14:textId="77777777" w:rsidR="002B6B9E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ด.ต.อภิสิทธิ์   สิทธิพันธ์</w:t>
            </w:r>
          </w:p>
          <w:p w14:paraId="3518E87A" w14:textId="29D44C94" w:rsidR="00827098" w:rsidRPr="007F0827" w:rsidRDefault="00827098" w:rsidP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B6B9E" w:rsidRPr="007F0827" w14:paraId="7A7E1CF3" w14:textId="77777777">
        <w:tc>
          <w:tcPr>
            <w:tcW w:w="15585" w:type="dxa"/>
            <w:gridSpan w:val="5"/>
            <w:shd w:val="clear" w:color="auto" w:fill="FFF2CC"/>
          </w:tcPr>
          <w:p w14:paraId="3F8F60B7" w14:textId="77777777" w:rsidR="002B6B9E" w:rsidRPr="00AF33DC" w:rsidRDefault="00AF33D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F33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การป้องกันและลดโอกาสการทุจริต</w:t>
            </w:r>
          </w:p>
        </w:tc>
      </w:tr>
      <w:tr w:rsidR="002B6B9E" w:rsidRPr="007F0827" w14:paraId="601EC83C" w14:textId="77777777">
        <w:tc>
          <w:tcPr>
            <w:tcW w:w="555" w:type="dxa"/>
          </w:tcPr>
          <w:p w14:paraId="532999A0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O19</w:t>
            </w:r>
          </w:p>
        </w:tc>
        <w:tc>
          <w:tcPr>
            <w:tcW w:w="3270" w:type="dxa"/>
          </w:tcPr>
          <w:p w14:paraId="7DF778FF" w14:textId="77777777" w:rsidR="002B6B9E" w:rsidRPr="00D52F44" w:rsidRDefault="002B6B9E" w:rsidP="002B6B9E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</w:p>
          <w:p w14:paraId="19E9C1BB" w14:textId="77777777" w:rsidR="002B6B9E" w:rsidRPr="007F0827" w:rsidRDefault="002B6B9E" w:rsidP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ต่อการรับสินบน</w:t>
            </w:r>
          </w:p>
        </w:tc>
        <w:tc>
          <w:tcPr>
            <w:tcW w:w="6660" w:type="dxa"/>
          </w:tcPr>
          <w:p w14:paraId="37B9D669" w14:textId="77777777" w:rsidR="002B6B9E" w:rsidRPr="00D52F44" w:rsidRDefault="002B6B9E" w:rsidP="00CC29ED">
            <w:pPr>
              <w:widowControl w:val="0"/>
              <w:spacing w:line="216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การประเมินความเสี่ยงต่อการรับสินบน</w:t>
            </w:r>
          </w:p>
          <w:p w14:paraId="6F634BD0" w14:textId="77777777" w:rsidR="002B6B9E" w:rsidRPr="00D52F44" w:rsidRDefault="00E54357" w:rsidP="00E54357">
            <w:pPr>
              <w:pStyle w:val="a4"/>
              <w:widowControl w:val="0"/>
              <w:spacing w:line="216" w:lineRule="auto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แสดงการประเม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นความเส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และแผนบริหารจ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ดการความเส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ิน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พ.ศ. 256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</w:p>
          <w:p w14:paraId="4F606A51" w14:textId="77777777" w:rsidR="002B6B9E" w:rsidRPr="00D52F44" w:rsidRDefault="00E54357" w:rsidP="00E54357">
            <w:pPr>
              <w:pStyle w:val="a4"/>
              <w:widowControl w:val="0"/>
              <w:spacing w:line="216" w:lineRule="auto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ทำการประเม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นความเส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จากกระบวนงานในการใช้อำนาจและตำแหน่งหน้าที่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ประเด็นปัญหา ได้แก่</w:t>
            </w:r>
          </w:p>
          <w:p w14:paraId="40DB73BA" w14:textId="77777777" w:rsidR="002B6B9E" w:rsidRPr="00D52F44" w:rsidRDefault="002B6B9E" w:rsidP="00CC29ED">
            <w:pPr>
              <w:widowControl w:val="0"/>
              <w:ind w:left="31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</w:rPr>
              <w:lastRenderedPageBreak/>
              <w:t xml:space="preserve">    -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การรับแจ้ง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การขออยู่ต่อ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การออกใบอนุญาต</w:t>
            </w:r>
          </w:p>
          <w:p w14:paraId="3DF3794B" w14:textId="77777777" w:rsidR="002B6B9E" w:rsidRPr="00D52F44" w:rsidRDefault="002B6B9E" w:rsidP="00CC29ED">
            <w:pPr>
              <w:widowControl w:val="0"/>
              <w:ind w:left="31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-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ส่วยต่างด้าว</w:t>
            </w:r>
          </w:p>
          <w:p w14:paraId="4080FA1A" w14:textId="77777777" w:rsidR="002B6B9E" w:rsidRPr="00D52F44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การประเมินความเสี่ยงต่อการรับสินบน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อย่างน้อยต้องมีข้อมูล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2F0798B4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ชื่อกระบวนงาน/งาน/โครงการ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17A0263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เกณฑ์ในการประเมินความเสี่ยงต่อการรับสินบน</w:t>
            </w:r>
          </w:p>
          <w:p w14:paraId="50BA775D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contextualSpacing w:val="0"/>
              <w:jc w:val="thaiDistribute"/>
              <w:rPr>
                <w:rFonts w:ascii="TH SarabunPSK" w:eastAsia="TH SarabunPSK" w:hAnsi="TH SarabunPSK" w:cs="TH SarabunPSK"/>
                <w:kern w:val="16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ระบ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ประเด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นความเส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ยงต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อการร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บส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นบน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(เหต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การณ์หรือรูปแบบ</w:t>
            </w:r>
            <w:r w:rsidRPr="00D52F44">
              <w:rPr>
                <w:rFonts w:ascii="TH SarabunPSK" w:eastAsia="TH SarabunPSK" w:hAnsi="TH SarabunPSK" w:cs="TH SarabunPSK"/>
                <w:kern w:val="16"/>
                <w:sz w:val="32"/>
                <w:szCs w:val="32"/>
                <w:cs/>
              </w:rPr>
              <w:t>พฤติการณ์ต่อการรับสินบน)</w:t>
            </w:r>
          </w:p>
          <w:p w14:paraId="1C821E1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ระดับของความเสี่ยงต่อการรับสินบน</w:t>
            </w:r>
          </w:p>
          <w:p w14:paraId="46C993D3" w14:textId="77777777" w:rsidR="002B6B9E" w:rsidRPr="002B6B9E" w:rsidRDefault="002B6B9E" w:rsidP="00CC29ED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แผนบริหารจัดการความเสี่ยงต่อการรับสินบน</w:t>
            </w:r>
          </w:p>
        </w:tc>
        <w:tc>
          <w:tcPr>
            <w:tcW w:w="5100" w:type="dxa"/>
            <w:gridSpan w:val="2"/>
          </w:tcPr>
          <w:p w14:paraId="25AAF94D" w14:textId="77777777" w:rsidR="00827098" w:rsidRPr="00827098" w:rsidRDefault="00827098" w:rsidP="0082709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หญิง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สุไก่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2B2AD2AB" w14:textId="77777777" w:rsidR="00827098" w:rsidRPr="00827098" w:rsidRDefault="00827098" w:rsidP="0082709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เอกดนัย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จิรวัฒน์</w:t>
            </w:r>
          </w:p>
          <w:p w14:paraId="24E0BFD7" w14:textId="77777777" w:rsidR="00827098" w:rsidRPr="00827098" w:rsidRDefault="00827098" w:rsidP="0082709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อภิสิทธิ์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สิทธิพันธ์</w:t>
            </w:r>
          </w:p>
          <w:p w14:paraId="2790266C" w14:textId="5D2C6D27" w:rsidR="002B6B9E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หญิง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นิตยา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tr w:rsidR="002B6B9E" w:rsidRPr="007F0827" w14:paraId="398E907B" w14:textId="77777777">
        <w:tc>
          <w:tcPr>
            <w:tcW w:w="555" w:type="dxa"/>
          </w:tcPr>
          <w:p w14:paraId="17F49F2F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O20</w:t>
            </w:r>
          </w:p>
        </w:tc>
        <w:tc>
          <w:tcPr>
            <w:tcW w:w="3270" w:type="dxa"/>
          </w:tcPr>
          <w:p w14:paraId="1E8B8B71" w14:textId="77777777" w:rsidR="002B6B9E" w:rsidRPr="002B6B9E" w:rsidRDefault="002B6B9E" w:rsidP="002B6B9E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การรายงานผลการดำเนินการเพื่อจัดการความเสี่ยงต่อการรับสินบน</w:t>
            </w:r>
          </w:p>
        </w:tc>
        <w:tc>
          <w:tcPr>
            <w:tcW w:w="6660" w:type="dxa"/>
          </w:tcPr>
          <w:p w14:paraId="6A713ED2" w14:textId="77777777" w:rsidR="002B6B9E" w:rsidRPr="00D52F44" w:rsidRDefault="002B6B9E" w:rsidP="00CC29ED">
            <w:pPr>
              <w:widowControl w:val="0"/>
              <w:jc w:val="thaiDistribute"/>
              <w:rPr>
                <w:rFonts w:ascii="TH SarabunPSK Bold" w:eastAsia="TH SarabunPSK" w:hAnsi="TH SarabunPSK Bold" w:cs="TH SarabunPSK"/>
                <w:b/>
                <w:bCs/>
                <w:spacing w:val="-4"/>
                <w:sz w:val="32"/>
                <w:szCs w:val="32"/>
              </w:rPr>
            </w:pPr>
            <w:r w:rsidRPr="00D52F44">
              <w:rPr>
                <w:rFonts w:ascii="TH SarabunPSK Bold" w:eastAsia="TH SarabunPSK" w:hAnsi="TH SarabunPSK Bold" w:cs="TH SarabunPSK"/>
                <w:b/>
                <w:bCs/>
                <w:spacing w:val="-4"/>
                <w:sz w:val="32"/>
                <w:szCs w:val="32"/>
                <w:cs/>
              </w:rPr>
              <w:t>การรายงานผลการดำเนินการเพื่อจัดการความเสี่ยงต่อการรับสินบน</w:t>
            </w:r>
          </w:p>
          <w:p w14:paraId="1583F727" w14:textId="77777777" w:rsidR="002B6B9E" w:rsidRPr="00D52F44" w:rsidRDefault="00E54357" w:rsidP="00E54357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จกรรมหร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อการดำเน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สอดคล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บมาตรการหรือการดำเนินการเพื่อบริหารจัดการความเสี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ยงต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นบนตามข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19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ประกอบด้วยข้อมูลดังนี้</w:t>
            </w:r>
          </w:p>
          <w:p w14:paraId="02AD4620" w14:textId="77777777" w:rsidR="002B6B9E" w:rsidRPr="00D52F44" w:rsidRDefault="002B6B9E" w:rsidP="00CC29ED">
            <w:pPr>
              <w:widowControl w:val="0"/>
              <w:ind w:left="31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>1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) 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ผลการ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ดำเนินการตามมาตรการการ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จัดการความเส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ยง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แยกตาม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กระบวนงานในการใช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อำนาจและตำแหน่งหน้าที่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ประเด็น ได้แก่</w:t>
            </w:r>
          </w:p>
          <w:p w14:paraId="4C67DA85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1"/>
              </w:num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การรับแจ้ง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การขออยู่ต่อ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การออก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ใบอนุญาต</w:t>
            </w:r>
          </w:p>
          <w:p w14:paraId="4736F031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1"/>
              </w:num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ส่วยต่างด้าว</w:t>
            </w:r>
          </w:p>
          <w:p w14:paraId="52955E6D" w14:textId="77777777" w:rsidR="002B6B9E" w:rsidRDefault="002B6B9E" w:rsidP="00CC29ED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2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)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แสดงภาพกิจกรรมการดำเนิน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ตามมาตรการจัดการความเสี่ยงต่อการรับสินบน</w:t>
            </w:r>
          </w:p>
          <w:p w14:paraId="21A96A69" w14:textId="77777777" w:rsidR="00430D52" w:rsidRPr="00D52F44" w:rsidRDefault="00430D52" w:rsidP="00CC29ED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100" w:type="dxa"/>
            <w:gridSpan w:val="2"/>
          </w:tcPr>
          <w:p w14:paraId="0C64470A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7E060440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ด.ต.เอกดนัย   จิรวัฒน์</w:t>
            </w:r>
          </w:p>
          <w:p w14:paraId="47DDFF3D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ด.ต.อภิสิทธิ์   สิทธิพันธ์</w:t>
            </w:r>
          </w:p>
          <w:p w14:paraId="07B8046D" w14:textId="2A95A7E5" w:rsidR="002B6B9E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tr w:rsidR="002B6B9E" w:rsidRPr="007F0827" w14:paraId="29214FEF" w14:textId="77777777">
        <w:tc>
          <w:tcPr>
            <w:tcW w:w="555" w:type="dxa"/>
          </w:tcPr>
          <w:p w14:paraId="2D499215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O21</w:t>
            </w:r>
          </w:p>
        </w:tc>
        <w:tc>
          <w:tcPr>
            <w:tcW w:w="3270" w:type="dxa"/>
          </w:tcPr>
          <w:p w14:paraId="7A75E978" w14:textId="77777777" w:rsidR="002B6B9E" w:rsidRPr="007F0827" w:rsidRDefault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คู่มือหรือแนวทาง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การปฏิบัติตามมาตรฐานทางจริยธรรม</w:t>
            </w:r>
          </w:p>
        </w:tc>
        <w:tc>
          <w:tcPr>
            <w:tcW w:w="6660" w:type="dxa"/>
          </w:tcPr>
          <w:p w14:paraId="188AA97E" w14:textId="77777777" w:rsidR="002B6B9E" w:rsidRPr="00D52F44" w:rsidRDefault="002B6B9E" w:rsidP="00CC29ED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ู่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อหร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อแนวทางการปฏ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บ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ตามมาตรฐานทางจริยธรรม</w:t>
            </w:r>
          </w:p>
          <w:p w14:paraId="1A94F4DB" w14:textId="77777777" w:rsidR="002B6B9E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คู่มือหรือ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แนว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ทางการ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ตามมาตรฐานทางจริยธรรม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ทั้งนี้ ต้องไม่ต่ำกว่ามาตรฐานตามประมวลจริยธรรมของสำนักงานตำรวจแห่งชาติ พ.ศ. 2564 </w:t>
            </w:r>
          </w:p>
          <w:p w14:paraId="5F82443B" w14:textId="77777777" w:rsidR="002B6B9E" w:rsidRPr="00D52F44" w:rsidRDefault="002B6B9E" w:rsidP="00CC29ED">
            <w:pPr>
              <w:pStyle w:val="a4"/>
              <w:widowControl w:val="0"/>
              <w:ind w:left="310"/>
              <w:jc w:val="thaiDistribute"/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(ประกาศราชกิจจา</w:t>
            </w:r>
            <w:proofErr w:type="spellStart"/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นุเ</w:t>
            </w:r>
            <w:proofErr w:type="spellEnd"/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บกษา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วันที่ 1 กันยายน 2564)</w:t>
            </w:r>
          </w:p>
          <w:p w14:paraId="23808100" w14:textId="77777777" w:rsidR="002B6B9E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แนวปฏิบัติที่เข้าใจง่าย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ที่พึงประสงค์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>Do &amp; Don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>'t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 ตามบทบาทภารกิจของ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ตรวจคนเข้าเมืองจังหวัดหรือด่านตรวจคนเข้าเมือง</w:t>
            </w:r>
          </w:p>
        </w:tc>
        <w:tc>
          <w:tcPr>
            <w:tcW w:w="5100" w:type="dxa"/>
            <w:gridSpan w:val="2"/>
          </w:tcPr>
          <w:p w14:paraId="59C9B764" w14:textId="77777777" w:rsidR="00430D52" w:rsidRDefault="00430D52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อม </w:t>
            </w:r>
          </w:p>
          <w:p w14:paraId="1B468142" w14:textId="77777777" w:rsidR="002B6B9E" w:rsidRDefault="00430D52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2034EAD2" w14:textId="05909A71" w:rsidR="00827098" w:rsidRPr="007F0827" w:rsidRDefault="00827098" w:rsidP="00430D52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ด.ต.อภิสิทธิ์   สิทธิพันธ์ </w:t>
            </w:r>
          </w:p>
        </w:tc>
      </w:tr>
      <w:tr w:rsidR="002B6B9E" w:rsidRPr="007F0827" w14:paraId="0653CDE9" w14:textId="77777777">
        <w:tc>
          <w:tcPr>
            <w:tcW w:w="15585" w:type="dxa"/>
            <w:gridSpan w:val="5"/>
            <w:shd w:val="clear" w:color="auto" w:fill="FFF2CC"/>
          </w:tcPr>
          <w:p w14:paraId="7E044EE6" w14:textId="77777777" w:rsidR="002B6B9E" w:rsidRPr="00AF33DC" w:rsidRDefault="00AF33D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F33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ระบบการรักษาทรัพย์สินของราชการ</w:t>
            </w:r>
          </w:p>
        </w:tc>
      </w:tr>
      <w:tr w:rsidR="002B6B9E" w:rsidRPr="007F0827" w14:paraId="6783172E" w14:textId="77777777">
        <w:tc>
          <w:tcPr>
            <w:tcW w:w="555" w:type="dxa"/>
          </w:tcPr>
          <w:p w14:paraId="580F1CF7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O22</w:t>
            </w:r>
          </w:p>
        </w:tc>
        <w:tc>
          <w:tcPr>
            <w:tcW w:w="3270" w:type="dxa"/>
          </w:tcPr>
          <w:p w14:paraId="56D707D8" w14:textId="77777777" w:rsidR="002B6B9E" w:rsidRPr="007F0827" w:rsidRDefault="002B6B9E" w:rsidP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การจัดการทรัพย์สิน</w:t>
            </w:r>
            <w:r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 xml:space="preserve">ของราชการ 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</w:rPr>
              <w:t xml:space="preserve">           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ของบริจาค</w:t>
            </w:r>
            <w:r w:rsidRPr="00D52F44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การจัดเก็บของกลาง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และแนวทางการนำไปปฏิบัติ</w:t>
            </w:r>
          </w:p>
        </w:tc>
        <w:tc>
          <w:tcPr>
            <w:tcW w:w="6660" w:type="dxa"/>
          </w:tcPr>
          <w:p w14:paraId="1254DAB0" w14:textId="77777777" w:rsidR="002B6B9E" w:rsidRPr="00D52F44" w:rsidRDefault="002B6B9E" w:rsidP="00CC29ED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การจัดการทรัพย์สินของราชการ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ของบริจาค</w:t>
            </w:r>
          </w:p>
          <w:p w14:paraId="5C565705" w14:textId="77777777" w:rsidR="002B6B9E" w:rsidRPr="00D52F44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แสดงการวางระบบการด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ดการทร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 w:rsidR="002B6B9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อป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นการนำทร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นของราชการ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และของบริจาค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ไปใช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อประโยชน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วนตน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อย่างน้อย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775546C9" w14:textId="77777777" w:rsidR="002B6B9E" w:rsidRPr="00D52F44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จำแนกประเภททรัพย์สินของราชการ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อาวุธยุทธภัณฑ์ และของบริจาค </w:t>
            </w:r>
          </w:p>
          <w:p w14:paraId="1D898369" w14:textId="77777777" w:rsidR="002B6B9E" w:rsidRPr="00D52F44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กำหนดแนวทางควบคุม กำกับ ดูแลรักษา 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ตรวจนับ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ตรวจสอบ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สภาพการใช้งาน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และของบริจาค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โดยเฉพาะทรัพย์ประเภทที่มีความเสี่ยงต่อการนำไปใช้โดยมิชอบ</w:t>
            </w:r>
          </w:p>
          <w:p w14:paraId="3F830652" w14:textId="77777777" w:rsidR="002B6B9E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 ตรวจสอบและตรวจนับอาวุธยุทธภัณฑ์ของหน่วยงาน เพื่อให้มีความพร้อมต่อการใช้งานในภารกิจประจำวัน</w:t>
            </w:r>
          </w:p>
          <w:p w14:paraId="3DDC3C0F" w14:textId="77777777" w:rsidR="00430D52" w:rsidRPr="00D52F44" w:rsidRDefault="00430D52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  <w:p w14:paraId="209653F4" w14:textId="77777777" w:rsidR="002B6B9E" w:rsidRPr="00D52F44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- กำหนดแนวทางการ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ยืมหรือเบิกจ่ายทรัพย์สินของราชการ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หรือของบริจาค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ไปใช้ปฏิบัติงาน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  <w:p w14:paraId="421F7B27" w14:textId="77777777" w:rsidR="002B6B9E" w:rsidRPr="00D52F44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 แนวทางการเผยแพร่หรือเสริมสร้างความรู้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ความเข้าใจ ให้เจ้าหน้าที่สามารถใช้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และของบริจาคได้อย่างถูกต้อง</w:t>
            </w:r>
          </w:p>
          <w:p w14:paraId="4CC453E5" w14:textId="77777777" w:rsidR="002B6B9E" w:rsidRPr="00D52F44" w:rsidRDefault="002B6B9E" w:rsidP="00CC29ED">
            <w:pPr>
              <w:widowControl w:val="0"/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การจัดเก็บของกลาง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2D35208" w14:textId="77777777" w:rsidR="002B6B9E" w:rsidRDefault="00E54357" w:rsidP="00E54357">
            <w:pPr>
              <w:pStyle w:val="a4"/>
              <w:widowControl w:val="0"/>
              <w:ind w:left="3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แสดงการวางระบบการจ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ดเก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กษาของกลางที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 อาย</w:t>
            </w:r>
            <w:r w:rsid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อป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องก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นไม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ถ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บเปล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ยน</w:t>
            </w:r>
            <w:r w:rsid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อไม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นำเข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าระบบหร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อเข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าระบบบางส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วน เพ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อแลกกับการเรียกรับผลประโยชน์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งทางคด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และร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บทร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พย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ระบบควบค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ยงพอ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และเหมาะสมตามประเภทของของกลางนั้น ๆ</w:t>
            </w:r>
          </w:p>
          <w:p w14:paraId="1FFECE95" w14:textId="77777777" w:rsidR="002B6B9E" w:rsidRPr="00D52F44" w:rsidRDefault="002B6B9E" w:rsidP="00CC29ED">
            <w:pPr>
              <w:pStyle w:val="a4"/>
              <w:widowControl w:val="0"/>
              <w:ind w:left="3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7DD29" w14:textId="77777777" w:rsidR="002B6B9E" w:rsidRPr="00D52F44" w:rsidRDefault="002B6B9E" w:rsidP="00CC29ED">
            <w:pPr>
              <w:widowControl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รายงานผลการปฏิบัติ</w:t>
            </w:r>
          </w:p>
          <w:p w14:paraId="18FC15C2" w14:textId="77777777" w:rsidR="002B6B9E" w:rsidRPr="00D52F44" w:rsidRDefault="00E54357" w:rsidP="00E54357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รายงานผลการปฏิบัติเกี่ยวกับ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การจัดการทรัพย์สินของราชการ ของบริจาค การจัดเก็บของกลาง </w:t>
            </w:r>
          </w:p>
          <w:p w14:paraId="19DB7F3B" w14:textId="77777777" w:rsidR="002B6B9E" w:rsidRPr="002B6B9E" w:rsidRDefault="00E54357" w:rsidP="00E54357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ลในระยะเวลาอย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 6 เดือนแรกของปีงบประมาณ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พ.ศ.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256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7 </w:t>
            </w:r>
            <w:r w:rsidR="002B6B9E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– มีนาคม 2567)</w:t>
            </w:r>
          </w:p>
        </w:tc>
        <w:tc>
          <w:tcPr>
            <w:tcW w:w="5100" w:type="dxa"/>
            <w:gridSpan w:val="2"/>
          </w:tcPr>
          <w:p w14:paraId="5CC17CAA" w14:textId="77777777" w:rsidR="00430D52" w:rsidRDefault="00430D52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อม </w:t>
            </w:r>
          </w:p>
          <w:p w14:paraId="5F51860D" w14:textId="77777777" w:rsidR="002B6B9E" w:rsidRDefault="00430D52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5B51ADBD" w14:textId="406A07AB" w:rsidR="00827098" w:rsidRPr="007F0827" w:rsidRDefault="00827098" w:rsidP="00430D52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 จงรักษ์ </w:t>
            </w:r>
          </w:p>
        </w:tc>
      </w:tr>
      <w:tr w:rsidR="002B6B9E" w:rsidRPr="007F0827" w14:paraId="1A2CFC93" w14:textId="77777777">
        <w:tc>
          <w:tcPr>
            <w:tcW w:w="15585" w:type="dxa"/>
            <w:gridSpan w:val="5"/>
            <w:shd w:val="clear" w:color="auto" w:fill="FFE599"/>
          </w:tcPr>
          <w:p w14:paraId="2B1D32A7" w14:textId="77777777" w:rsidR="002B6B9E" w:rsidRPr="00AF33DC" w:rsidRDefault="00AF33DC" w:rsidP="007F0827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ตัวชี้วัดย่อยที่ 10.2 มาตรการภายในเพื่อส่งเสริมคุณธรรมและความโปร่งใส</w:t>
            </w:r>
          </w:p>
        </w:tc>
      </w:tr>
      <w:tr w:rsidR="002B6B9E" w:rsidRPr="007F0827" w14:paraId="65C8D747" w14:textId="77777777">
        <w:tc>
          <w:tcPr>
            <w:tcW w:w="15585" w:type="dxa"/>
            <w:gridSpan w:val="5"/>
            <w:shd w:val="clear" w:color="auto" w:fill="FFF2CC"/>
          </w:tcPr>
          <w:p w14:paraId="4AE246F4" w14:textId="77777777" w:rsidR="002B6B9E" w:rsidRPr="00AF33DC" w:rsidRDefault="00AF33D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F33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มาตรการภายในเพื่อส่งเสริมคุณธรรมและความโปร่งใส</w:t>
            </w:r>
          </w:p>
        </w:tc>
      </w:tr>
      <w:tr w:rsidR="002B6B9E" w:rsidRPr="007F0827" w14:paraId="7CF71789" w14:textId="77777777">
        <w:tc>
          <w:tcPr>
            <w:tcW w:w="555" w:type="dxa"/>
          </w:tcPr>
          <w:p w14:paraId="64F7BA6C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O23</w:t>
            </w:r>
          </w:p>
        </w:tc>
        <w:tc>
          <w:tcPr>
            <w:tcW w:w="3270" w:type="dxa"/>
          </w:tcPr>
          <w:p w14:paraId="0EB7B633" w14:textId="77777777" w:rsidR="002B6B9E" w:rsidRPr="00D52F44" w:rsidRDefault="002B6B9E" w:rsidP="00CC29ED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มาตรการการยกระดับคุณธรรมและความโปร่งใสภายในหน่วยงาน</w:t>
            </w:r>
          </w:p>
          <w:p w14:paraId="38D58AC2" w14:textId="77777777" w:rsidR="002B6B9E" w:rsidRPr="00D52F44" w:rsidRDefault="002B6B9E" w:rsidP="00CC29ED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0" w:type="dxa"/>
          </w:tcPr>
          <w:p w14:paraId="73391236" w14:textId="77777777" w:rsidR="002B6B9E" w:rsidRPr="00D52F44" w:rsidRDefault="002B6B9E" w:rsidP="00CC29ED">
            <w:pPr>
              <w:widowControl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ยกระดับ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คุณธรรมและความโปร่งใสภายในหน่วยงาน</w:t>
            </w:r>
          </w:p>
          <w:p w14:paraId="6F7C845F" w14:textId="77777777" w:rsidR="002B6B9E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การเตร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ยมความพร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อมร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บการประเม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นค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ณธรรมและความโปร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ใส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ในการดำเน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นงานของหน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วยงานภาคร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ฐ (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>Integrity &amp;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Transparency Assessment: 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lastRenderedPageBreak/>
              <w:t>ITA)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ของตรวจคนเข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ดหร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อด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านตรวจคนเข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14:paraId="16EF19F0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คำส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งแต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่ง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งคณะทำงานข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บเคล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บเคล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และกำกับติดตามเกี่ยวกับการประเมิน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6DC2D58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หัวหน้า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อด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านตรวจคนเข้าเมือง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ชี้แจงและให้ข้อมูลเกี่ยวกับการประเมินแก่เจ้าหน้าที่ตำรวจในหน่วยงาน</w:t>
            </w:r>
          </w:p>
          <w:p w14:paraId="668708AA" w14:textId="77777777" w:rsidR="002B6B9E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แนวทางยกระดับคุณธรรมและความโปร่งใสภายใน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ดังต่อไปนี้</w:t>
            </w:r>
          </w:p>
          <w:p w14:paraId="65645392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การพัฒนาการยกระดับการให้บริการ/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</w:rPr>
              <w:t>One Stop Service</w:t>
            </w:r>
            <w:r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</w:t>
            </w:r>
            <w:r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ื่อ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</w:t>
            </w:r>
            <w:r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ำ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นวยความสะดวก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ที่มารับบริการ 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โดยตรวจคนเข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อด่านตรวจคนเข้าเมือง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ดำเนินการปรับปรุงพัฒนาหน่วยงาน ดังต่อไปนี้</w:t>
            </w:r>
          </w:p>
          <w:p w14:paraId="54E704DE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จุดบริการ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และอำนวยความสะดวก</w:t>
            </w:r>
            <w:r w:rsidRPr="00D52F44">
              <w:rPr>
                <w:rFonts w:ascii="TH SarabunPSK" w:hAnsi="TH SarabunPSK" w:cs="TH SarabunPSK" w:hint="cs"/>
                <w:spacing w:val="20"/>
                <w:sz w:val="32"/>
                <w:szCs w:val="32"/>
                <w:cs/>
              </w:rPr>
              <w:t>แก่ประชาชน</w:t>
            </w:r>
            <w:r w:rsidRPr="00D52F44">
              <w:rPr>
                <w:rFonts w:ascii="TH SarabunPSK" w:hAnsi="TH SarabunPSK" w:cs="TH SarabunPSK"/>
                <w:spacing w:val="20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20"/>
                <w:sz w:val="32"/>
                <w:szCs w:val="32"/>
                <w:cs/>
              </w:rPr>
              <w:t>ชาวต่างชาติ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DB2AA04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pacing w:val="20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ป้ายประชาสัมพันธ์จุ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บริการ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อำนวยความสะดวกแก่ประชาชน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20"/>
                <w:sz w:val="32"/>
                <w:szCs w:val="32"/>
                <w:cs/>
              </w:rPr>
              <w:t>ชาวต่างชาติ</w:t>
            </w:r>
          </w:p>
          <w:p w14:paraId="0A312E7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ายพ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นธะส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ญญา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 ทั้งภาษาไทย         และภาษาอังกฤษ</w:t>
            </w:r>
          </w:p>
          <w:p w14:paraId="1BD0BBB0" w14:textId="77777777" w:rsidR="002B6B9E" w:rsidRPr="00D52F44" w:rsidRDefault="002B6B9E" w:rsidP="00CC29ED">
            <w:pPr>
              <w:pStyle w:val="a4"/>
              <w:widowControl w:val="0"/>
              <w:ind w:left="164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ป้ายมีความสมบูรณ์ ไม่ชำรุด ปรับปรุงข้อมูลให้ทันสมัยอยู่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สม่ำ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เสมอ)</w:t>
            </w:r>
          </w:p>
          <w:p w14:paraId="31BD1FB6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pacing w:val="20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ป้าย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No Gift Policy 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3F765B9D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ป้ายประชาสัมพันธ์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Download 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คู่มือการให้บริการ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การขออนุญาต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ทั้งภาษาไทยและภาษาอังกฤษ</w:t>
            </w:r>
          </w:p>
          <w:p w14:paraId="3AA56F5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ดส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งอำนวยความสะดวกในการให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77AD96F3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ยกระด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บการเผยแพร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ลสาธารณะ (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OIT)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ตามแบบตรวจการเปิดเผยข้อมูลสาธารณะ</w:t>
            </w:r>
          </w:p>
          <w:p w14:paraId="5984DE83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การกำหนดผู้รับผิดชอบ </w:t>
            </w:r>
          </w:p>
          <w:p w14:paraId="595939B4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การจัดทำเว็บไซต์/ปรับปรุงข้อมูลให้เป็นปัจจุบัน </w:t>
            </w:r>
          </w:p>
          <w:p w14:paraId="4F07A0BB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การจัดทำข้อมูลสาธารณะตามเกณฑ์การประเมินและข้อมูลที่เกี่ยวข้องต่าง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  <w:p w14:paraId="72AE06D0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การกำกับติดตามการเผยแพร่ข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ลสาธารณะอย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างต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อเน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โดยหัวหน้า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องจังหวัดหรือด่านตรวจคนเข้าเมือง</w:t>
            </w:r>
          </w:p>
        </w:tc>
        <w:tc>
          <w:tcPr>
            <w:tcW w:w="5100" w:type="dxa"/>
            <w:gridSpan w:val="2"/>
          </w:tcPr>
          <w:p w14:paraId="35F115CC" w14:textId="77777777" w:rsidR="002B6B9E" w:rsidRDefault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อม </w:t>
            </w:r>
          </w:p>
          <w:p w14:paraId="43F6273C" w14:textId="77777777" w:rsidR="00430D52" w:rsidRDefault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4766469" w14:textId="69D278A0" w:rsidR="00827098" w:rsidRPr="007F0827" w:rsidRDefault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ด.ต.จรณชัย   ยางทอง</w:t>
            </w:r>
          </w:p>
        </w:tc>
      </w:tr>
      <w:tr w:rsidR="001271FC" w:rsidRPr="007F0827" w14:paraId="25CF981F" w14:textId="77777777">
        <w:tc>
          <w:tcPr>
            <w:tcW w:w="555" w:type="dxa"/>
          </w:tcPr>
          <w:p w14:paraId="2E4EEBAA" w14:textId="77777777" w:rsidR="001271FC" w:rsidRPr="007F0827" w:rsidRDefault="001271F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O24</w:t>
            </w:r>
          </w:p>
        </w:tc>
        <w:tc>
          <w:tcPr>
            <w:tcW w:w="3270" w:type="dxa"/>
          </w:tcPr>
          <w:p w14:paraId="24B3AD34" w14:textId="77777777" w:rsidR="001271FC" w:rsidRPr="00D52F44" w:rsidRDefault="001271FC" w:rsidP="00CC29ED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การรายงานผลการดำเนินการตามมาตรการ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การยกระดับคุณธรรมและความโปร่งใสภายในหน่วยงาน</w:t>
            </w:r>
          </w:p>
        </w:tc>
        <w:tc>
          <w:tcPr>
            <w:tcW w:w="6660" w:type="dxa"/>
          </w:tcPr>
          <w:p w14:paraId="1C087291" w14:textId="77777777" w:rsidR="001271FC" w:rsidRPr="00D52F44" w:rsidRDefault="001271FC" w:rsidP="00CC29ED">
            <w:pPr>
              <w:widowControl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การรายงานผลการดำเน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นการตามมาตรการ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ยกระดับ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ณธรรมและความโปร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งใสภายในหน่วยงาน</w:t>
            </w:r>
          </w:p>
          <w:p w14:paraId="0B1FF3E1" w14:textId="77777777" w:rsidR="001271FC" w:rsidRDefault="00E54357" w:rsidP="00E54357">
            <w:pPr>
              <w:pStyle w:val="a4"/>
              <w:widowControl w:val="0"/>
              <w:ind w:left="374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็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นก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จกรรมหร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อการดำเน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นการท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สอดคล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องก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บมาตรการการยกระดับคุณธรรมและความโปร่งใสภายในหน่วยงาน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ตามข้อ 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</w:rPr>
              <w:t>O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2</w:t>
            </w:r>
            <w:r w:rsidR="001271FC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3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ที่ตรวจคนเข้าเมืองจังหวัดหรือด่านตรวจคนเข</w:t>
            </w:r>
            <w:r w:rsidR="001271FC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าเม</w:t>
            </w:r>
            <w:r w:rsidR="001271FC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อง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ดำเน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นการปร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บปร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 พ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ฒนา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ดบร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อย่างน้อยประกอบด้วย</w:t>
            </w:r>
          </w:p>
          <w:p w14:paraId="63D410B7" w14:textId="77777777" w:rsidR="00430D52" w:rsidRPr="00D52F44" w:rsidRDefault="00430D52" w:rsidP="00E54357">
            <w:pPr>
              <w:pStyle w:val="a4"/>
              <w:widowControl w:val="0"/>
              <w:ind w:left="374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63DBB1FD" w14:textId="77777777" w:rsidR="001271FC" w:rsidRPr="00D52F44" w:rsidRDefault="006D15FA" w:rsidP="001271FC">
            <w:pPr>
              <w:pStyle w:val="a4"/>
              <w:widowControl w:val="0"/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ผลการด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เน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นการตามมาตรการ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การยกระดับคุณธรรมและความโปร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งใสภายในหน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วยงาน/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</w:p>
          <w:p w14:paraId="7E481A09" w14:textId="77777777" w:rsidR="001271FC" w:rsidRPr="00D52F44" w:rsidRDefault="006D15FA" w:rsidP="001271FC">
            <w:pPr>
              <w:pStyle w:val="a4"/>
              <w:widowControl w:val="0"/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ภาพกิจกรรมที่แสดงถึงการ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มาตรการไปปฏ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จร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การพัฒนาจุดบริ</w:t>
            </w:r>
            <w:r w:rsidR="001271F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อย่างเป็นรูปธรรม</w:t>
            </w:r>
          </w:p>
          <w:p w14:paraId="2F1BD763" w14:textId="77777777" w:rsidR="001271FC" w:rsidRPr="00D52F44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ดบร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และอำนวยความสะดวกแก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5A22BE37" w14:textId="77777777" w:rsidR="001271FC" w:rsidRPr="00D52F44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ภาพ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ายประชาส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มพ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นธ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์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จุ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บริการ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อำนวยความสะดวกแก่ประชาชน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425C60FC" w14:textId="27B26797" w:rsidR="001271FC" w:rsidRPr="00430D52" w:rsidRDefault="001271FC" w:rsidP="00CC29ED">
            <w:pPr>
              <w:pStyle w:val="a4"/>
              <w:widowControl w:val="0"/>
              <w:numPr>
                <w:ilvl w:val="0"/>
                <w:numId w:val="27"/>
              </w:numPr>
              <w:ind w:left="1649" w:hanging="1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D5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430D52">
              <w:rPr>
                <w:rFonts w:ascii="TH SarabunPSK" w:hAnsi="TH SarabunPSK" w:cs="TH SarabunPSK"/>
                <w:sz w:val="32"/>
                <w:szCs w:val="32"/>
                <w:cs/>
              </w:rPr>
              <w:t>ป้ายพันธะสัญญา</w:t>
            </w:r>
            <w:r w:rsidRPr="00430D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30D52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 ทั้งภาษาไทยและภาษาอังกฤษ</w:t>
            </w:r>
            <w:r w:rsidRPr="00430D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30D5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30D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430D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430D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0D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ป้ายมีความสมบูรณ์ </w:t>
            </w:r>
            <w:r w:rsidRPr="00430D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ไม่ชำรุด ปรับปรุงข้อมูลให้ทันสมัย</w:t>
            </w:r>
            <w:r w:rsidRPr="00430D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0D52">
              <w:rPr>
                <w:rFonts w:ascii="TH SarabunPSK" w:hAnsi="TH SarabunPSK" w:cs="TH SarabunPSK"/>
                <w:sz w:val="32"/>
                <w:szCs w:val="32"/>
                <w:cs/>
              </w:rPr>
              <w:t>อยู่เสมอ)</w:t>
            </w:r>
          </w:p>
          <w:p w14:paraId="6D017F8F" w14:textId="77777777" w:rsidR="001271FC" w:rsidRPr="00D52F44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6D8783E3" w14:textId="77777777" w:rsidR="001271FC" w:rsidRPr="00D52F44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ภาพป้ายประชาสัมพันธ์ </w:t>
            </w:r>
            <w:r w:rsidRPr="00D52F44">
              <w:rPr>
                <w:rFonts w:ascii="TH SarabunPSK" w:hAnsi="TH SarabunPSK" w:cs="TH SarabunPSK"/>
                <w:spacing w:val="-10"/>
                <w:sz w:val="32"/>
                <w:szCs w:val="32"/>
              </w:rPr>
              <w:t>Download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คู่มือการให้บริการ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การขออนุญาต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02DB8DE2" w14:textId="77777777" w:rsidR="001271FC" w:rsidRPr="00916B7F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ภาพ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การจัดสิ่งอำนวยความสะดวก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ในกา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บร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 w:rsidRPr="00916B7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3BDED8AA" w14:textId="77777777" w:rsidR="001271FC" w:rsidRPr="00916B7F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ภาพก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จกรรม หร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อรายงาน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 ผ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บผ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ดชอบ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การยกระดับการเผยแพร่ข้อมูลสาธารณะ (</w:t>
            </w:r>
            <w:r w:rsidRPr="00916B7F">
              <w:rPr>
                <w:rFonts w:ascii="TH SarabunPSK" w:hAnsi="TH SarabunPSK" w:cs="TH SarabunPSK"/>
                <w:sz w:val="32"/>
                <w:szCs w:val="32"/>
              </w:rPr>
              <w:t>OIT)</w:t>
            </w:r>
          </w:p>
          <w:p w14:paraId="6F2AC920" w14:textId="77777777" w:rsidR="001271FC" w:rsidRPr="00D52F44" w:rsidRDefault="001271FC" w:rsidP="00CC29ED">
            <w:pPr>
              <w:widowControl w:val="0"/>
              <w:ind w:left="1649" w:hanging="1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ภาพการประชุมกำก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ดตาม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โดยห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วหน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ด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นตรวจคนเข้าเมือง</w:t>
            </w:r>
          </w:p>
        </w:tc>
        <w:tc>
          <w:tcPr>
            <w:tcW w:w="5100" w:type="dxa"/>
            <w:gridSpan w:val="2"/>
          </w:tcPr>
          <w:p w14:paraId="0A7C9C82" w14:textId="77777777" w:rsidR="001271FC" w:rsidRDefault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ร.ต.อ.หญิงวันเพ็ญ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71D63C37" w14:textId="77777777" w:rsidR="00430D52" w:rsidRDefault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79844B" w14:textId="77777777" w:rsidR="0082709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 </w:t>
            </w:r>
          </w:p>
          <w:p w14:paraId="7A518E5E" w14:textId="78D85112" w:rsidR="00827098" w:rsidRPr="007F0827" w:rsidRDefault="00827098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ด.ต.เอกดนัย   จิรวัฒน์ </w:t>
            </w:r>
          </w:p>
        </w:tc>
      </w:tr>
    </w:tbl>
    <w:p w14:paraId="280BAD5D" w14:textId="77777777" w:rsidR="001528E1" w:rsidRPr="007F0827" w:rsidRDefault="001528E1" w:rsidP="00B74F81">
      <w:pPr>
        <w:rPr>
          <w:rFonts w:ascii="TH SarabunPSK" w:eastAsia="Sarabun" w:hAnsi="TH SarabunPSK" w:cs="TH SarabunPSK" w:hint="cs"/>
        </w:rPr>
      </w:pPr>
    </w:p>
    <w:sectPr w:rsidR="001528E1" w:rsidRPr="007F0827" w:rsidSect="002B062D">
      <w:footerReference w:type="default" r:id="rId8"/>
      <w:pgSz w:w="16838" w:h="11906" w:orient="landscape"/>
      <w:pgMar w:top="1134" w:right="1440" w:bottom="284" w:left="1440" w:header="709" w:footer="6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37EB" w14:textId="77777777" w:rsidR="002B062D" w:rsidRDefault="002B062D">
      <w:pPr>
        <w:spacing w:after="0" w:line="240" w:lineRule="auto"/>
      </w:pPr>
      <w:r>
        <w:separator/>
      </w:r>
    </w:p>
  </w:endnote>
  <w:endnote w:type="continuationSeparator" w:id="0">
    <w:p w14:paraId="1CE8F9B5" w14:textId="77777777" w:rsidR="002B062D" w:rsidRDefault="002B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B3A3" w14:textId="1BE2B5C0" w:rsidR="00386BC1" w:rsidRDefault="00386B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Sarabun" w:eastAsia="Sarabun" w:hAnsi="Sarabun" w:cs="Sarabun"/>
        <w:color w:val="000000"/>
        <w:sz w:val="20"/>
        <w:szCs w:val="20"/>
      </w:rPr>
    </w:pPr>
  </w:p>
  <w:p w14:paraId="76802D15" w14:textId="77777777" w:rsidR="00386BC1" w:rsidRDefault="00386B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BD80" w14:textId="77777777" w:rsidR="002B062D" w:rsidRDefault="002B062D">
      <w:pPr>
        <w:spacing w:after="0" w:line="240" w:lineRule="auto"/>
      </w:pPr>
      <w:r>
        <w:separator/>
      </w:r>
    </w:p>
  </w:footnote>
  <w:footnote w:type="continuationSeparator" w:id="0">
    <w:p w14:paraId="1BBCDB70" w14:textId="77777777" w:rsidR="002B062D" w:rsidRDefault="002B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51F"/>
    <w:multiLevelType w:val="hybridMultilevel"/>
    <w:tmpl w:val="D0C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9E0"/>
    <w:multiLevelType w:val="hybridMultilevel"/>
    <w:tmpl w:val="C9D6C698"/>
    <w:lvl w:ilvl="0" w:tplc="AC629858">
      <w:start w:val="1"/>
      <w:numFmt w:val="bullet"/>
      <w:lvlText w:val="-"/>
      <w:lvlJc w:val="left"/>
      <w:pPr>
        <w:ind w:left="1644" w:hanging="226"/>
      </w:pPr>
      <w:rPr>
        <w:rFonts w:ascii="TH SarabunPSK" w:eastAsia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7C90"/>
    <w:multiLevelType w:val="hybridMultilevel"/>
    <w:tmpl w:val="CCAA4F00"/>
    <w:lvl w:ilvl="0" w:tplc="1F96034E">
      <w:start w:val="1"/>
      <w:numFmt w:val="decimal"/>
      <w:lvlText w:val="%1)"/>
      <w:lvlJc w:val="left"/>
      <w:pPr>
        <w:ind w:left="998" w:hanging="357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" w15:restartNumberingAfterBreak="0">
    <w:nsid w:val="101778F1"/>
    <w:multiLevelType w:val="hybridMultilevel"/>
    <w:tmpl w:val="B1CA1F6E"/>
    <w:lvl w:ilvl="0" w:tplc="04090001">
      <w:start w:val="1"/>
      <w:numFmt w:val="bullet"/>
      <w:lvlText w:val=""/>
      <w:lvlJc w:val="left"/>
      <w:pPr>
        <w:ind w:left="1021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176E0E60"/>
    <w:multiLevelType w:val="hybridMultilevel"/>
    <w:tmpl w:val="9440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51B5"/>
    <w:multiLevelType w:val="hybridMultilevel"/>
    <w:tmpl w:val="88B6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1DDD"/>
    <w:multiLevelType w:val="hybridMultilevel"/>
    <w:tmpl w:val="6CF0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AC8"/>
    <w:multiLevelType w:val="hybridMultilevel"/>
    <w:tmpl w:val="09ECFDD0"/>
    <w:lvl w:ilvl="0" w:tplc="739487FA">
      <w:start w:val="1"/>
      <w:numFmt w:val="bullet"/>
      <w:lvlText w:val="-"/>
      <w:lvlJc w:val="left"/>
      <w:pPr>
        <w:ind w:left="2345" w:hanging="360"/>
      </w:pPr>
      <w:rPr>
        <w:rFonts w:ascii="TH SarabunPSK" w:eastAsia="TH SarabunPSK" w:hAnsi="TH SarabunPSK" w:cs="TH SarabunPSK" w:hint="cs"/>
      </w:rPr>
    </w:lvl>
    <w:lvl w:ilvl="1" w:tplc="0409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 w15:restartNumberingAfterBreak="0">
    <w:nsid w:val="225264C0"/>
    <w:multiLevelType w:val="hybridMultilevel"/>
    <w:tmpl w:val="63AAD8B8"/>
    <w:lvl w:ilvl="0" w:tplc="A10487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54334"/>
    <w:multiLevelType w:val="hybridMultilevel"/>
    <w:tmpl w:val="2800E1FA"/>
    <w:lvl w:ilvl="0" w:tplc="D8F6058C">
      <w:start w:val="1"/>
      <w:numFmt w:val="decimal"/>
      <w:lvlText w:val="%1)"/>
      <w:lvlJc w:val="left"/>
      <w:pPr>
        <w:ind w:left="998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0" w15:restartNumberingAfterBreak="0">
    <w:nsid w:val="27065658"/>
    <w:multiLevelType w:val="hybridMultilevel"/>
    <w:tmpl w:val="A39AC274"/>
    <w:lvl w:ilvl="0" w:tplc="940C1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61F"/>
    <w:multiLevelType w:val="hybridMultilevel"/>
    <w:tmpl w:val="5AEC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C59FF"/>
    <w:multiLevelType w:val="hybridMultilevel"/>
    <w:tmpl w:val="AE18410E"/>
    <w:lvl w:ilvl="0" w:tplc="739487FA">
      <w:start w:val="1"/>
      <w:numFmt w:val="bullet"/>
      <w:lvlText w:val="-"/>
      <w:lvlJc w:val="left"/>
      <w:pPr>
        <w:ind w:left="14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515DC"/>
    <w:multiLevelType w:val="hybridMultilevel"/>
    <w:tmpl w:val="754C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953"/>
    <w:multiLevelType w:val="multilevel"/>
    <w:tmpl w:val="E1CA89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7A44FC"/>
    <w:multiLevelType w:val="hybridMultilevel"/>
    <w:tmpl w:val="15A6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4146D"/>
    <w:multiLevelType w:val="hybridMultilevel"/>
    <w:tmpl w:val="B3FA0BE8"/>
    <w:lvl w:ilvl="0" w:tplc="1F240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7D8B"/>
    <w:multiLevelType w:val="hybridMultilevel"/>
    <w:tmpl w:val="BC2A4ECE"/>
    <w:lvl w:ilvl="0" w:tplc="BCFE0524">
      <w:start w:val="1"/>
      <w:numFmt w:val="bullet"/>
      <w:lvlText w:val="-"/>
      <w:lvlJc w:val="left"/>
      <w:pPr>
        <w:ind w:left="1000" w:hanging="360"/>
      </w:pPr>
      <w:rPr>
        <w:rFonts w:ascii="TH SarabunPSK" w:eastAsia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 w15:restartNumberingAfterBreak="0">
    <w:nsid w:val="5CA87511"/>
    <w:multiLevelType w:val="hybridMultilevel"/>
    <w:tmpl w:val="73D417A8"/>
    <w:lvl w:ilvl="0" w:tplc="429A6088">
      <w:start w:val="1"/>
      <w:numFmt w:val="bullet"/>
      <w:lvlText w:val="-"/>
      <w:lvlJc w:val="left"/>
      <w:pPr>
        <w:ind w:left="1985" w:hanging="171"/>
      </w:pPr>
      <w:rPr>
        <w:rFonts w:ascii="TH SarabunPSK" w:eastAsia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9" w15:restartNumberingAfterBreak="0">
    <w:nsid w:val="5F0754F1"/>
    <w:multiLevelType w:val="hybridMultilevel"/>
    <w:tmpl w:val="6414BE0C"/>
    <w:lvl w:ilvl="0" w:tplc="85081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E4D66"/>
    <w:multiLevelType w:val="hybridMultilevel"/>
    <w:tmpl w:val="FE5E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12DBF"/>
    <w:multiLevelType w:val="hybridMultilevel"/>
    <w:tmpl w:val="373EB120"/>
    <w:lvl w:ilvl="0" w:tplc="9684E4C6">
      <w:start w:val="3"/>
      <w:numFmt w:val="bullet"/>
      <w:lvlText w:val="-"/>
      <w:lvlJc w:val="left"/>
      <w:pPr>
        <w:ind w:left="1191" w:hanging="170"/>
      </w:pPr>
      <w:rPr>
        <w:rFonts w:ascii="TH SarabunPSK" w:eastAsiaTheme="minorEastAsia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EF23C0"/>
    <w:multiLevelType w:val="hybridMultilevel"/>
    <w:tmpl w:val="43CE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E5122"/>
    <w:multiLevelType w:val="multilevel"/>
    <w:tmpl w:val="84485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5C91B97"/>
    <w:multiLevelType w:val="hybridMultilevel"/>
    <w:tmpl w:val="5FF48B8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5" w15:restartNumberingAfterBreak="0">
    <w:nsid w:val="68C51ABB"/>
    <w:multiLevelType w:val="hybridMultilevel"/>
    <w:tmpl w:val="A8868BFE"/>
    <w:lvl w:ilvl="0" w:tplc="739487FA">
      <w:start w:val="1"/>
      <w:numFmt w:val="bullet"/>
      <w:lvlText w:val="-"/>
      <w:lvlJc w:val="left"/>
      <w:pPr>
        <w:ind w:left="1314" w:hanging="360"/>
      </w:pPr>
      <w:rPr>
        <w:rFonts w:ascii="TH SarabunPSK" w:eastAsia="TH SarabunPSK" w:hAnsi="TH SarabunPSK" w:cs="TH SarabunPSK" w:hint="cs"/>
      </w:rPr>
    </w:lvl>
    <w:lvl w:ilvl="1" w:tplc="04090003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6" w15:restartNumberingAfterBreak="0">
    <w:nsid w:val="71EE03C0"/>
    <w:multiLevelType w:val="hybridMultilevel"/>
    <w:tmpl w:val="E1B8D4A6"/>
    <w:lvl w:ilvl="0" w:tplc="819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93DD7"/>
    <w:multiLevelType w:val="hybridMultilevel"/>
    <w:tmpl w:val="3D1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1498D"/>
    <w:multiLevelType w:val="hybridMultilevel"/>
    <w:tmpl w:val="CF00E8FC"/>
    <w:lvl w:ilvl="0" w:tplc="B6FA0D3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96342">
    <w:abstractNumId w:val="23"/>
  </w:num>
  <w:num w:numId="2" w16cid:durableId="1030571609">
    <w:abstractNumId w:val="14"/>
  </w:num>
  <w:num w:numId="3" w16cid:durableId="363748183">
    <w:abstractNumId w:val="8"/>
  </w:num>
  <w:num w:numId="4" w16cid:durableId="1890066369">
    <w:abstractNumId w:val="12"/>
  </w:num>
  <w:num w:numId="5" w16cid:durableId="766075906">
    <w:abstractNumId w:val="13"/>
  </w:num>
  <w:num w:numId="6" w16cid:durableId="1092432562">
    <w:abstractNumId w:val="15"/>
  </w:num>
  <w:num w:numId="7" w16cid:durableId="1887598512">
    <w:abstractNumId w:val="22"/>
  </w:num>
  <w:num w:numId="8" w16cid:durableId="624698298">
    <w:abstractNumId w:val="6"/>
  </w:num>
  <w:num w:numId="9" w16cid:durableId="1275288797">
    <w:abstractNumId w:val="27"/>
  </w:num>
  <w:num w:numId="10" w16cid:durableId="608852034">
    <w:abstractNumId w:val="11"/>
  </w:num>
  <w:num w:numId="11" w16cid:durableId="237785881">
    <w:abstractNumId w:val="3"/>
  </w:num>
  <w:num w:numId="12" w16cid:durableId="1379353603">
    <w:abstractNumId w:val="0"/>
  </w:num>
  <w:num w:numId="13" w16cid:durableId="1628971996">
    <w:abstractNumId w:val="16"/>
  </w:num>
  <w:num w:numId="14" w16cid:durableId="1299217201">
    <w:abstractNumId w:val="24"/>
  </w:num>
  <w:num w:numId="15" w16cid:durableId="1663116736">
    <w:abstractNumId w:val="20"/>
  </w:num>
  <w:num w:numId="16" w16cid:durableId="2018386574">
    <w:abstractNumId w:val="10"/>
  </w:num>
  <w:num w:numId="17" w16cid:durableId="900214616">
    <w:abstractNumId w:val="25"/>
  </w:num>
  <w:num w:numId="18" w16cid:durableId="323361398">
    <w:abstractNumId w:val="4"/>
  </w:num>
  <w:num w:numId="19" w16cid:durableId="646859886">
    <w:abstractNumId w:val="28"/>
  </w:num>
  <w:num w:numId="20" w16cid:durableId="1393891235">
    <w:abstractNumId w:val="7"/>
  </w:num>
  <w:num w:numId="21" w16cid:durableId="1226650395">
    <w:abstractNumId w:val="21"/>
  </w:num>
  <w:num w:numId="22" w16cid:durableId="1606038341">
    <w:abstractNumId w:val="19"/>
  </w:num>
  <w:num w:numId="23" w16cid:durableId="139734511">
    <w:abstractNumId w:val="5"/>
  </w:num>
  <w:num w:numId="24" w16cid:durableId="1138301754">
    <w:abstractNumId w:val="26"/>
  </w:num>
  <w:num w:numId="25" w16cid:durableId="202062780">
    <w:abstractNumId w:val="17"/>
  </w:num>
  <w:num w:numId="26" w16cid:durableId="498421103">
    <w:abstractNumId w:val="9"/>
  </w:num>
  <w:num w:numId="27" w16cid:durableId="61611565">
    <w:abstractNumId w:val="1"/>
  </w:num>
  <w:num w:numId="28" w16cid:durableId="109934235">
    <w:abstractNumId w:val="18"/>
  </w:num>
  <w:num w:numId="29" w16cid:durableId="935016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8E1"/>
    <w:rsid w:val="001271FC"/>
    <w:rsid w:val="001528E1"/>
    <w:rsid w:val="00212B24"/>
    <w:rsid w:val="002B062D"/>
    <w:rsid w:val="002B6B9E"/>
    <w:rsid w:val="00386BC1"/>
    <w:rsid w:val="00430D52"/>
    <w:rsid w:val="00472329"/>
    <w:rsid w:val="005E11F4"/>
    <w:rsid w:val="00604473"/>
    <w:rsid w:val="006D15FA"/>
    <w:rsid w:val="007E5628"/>
    <w:rsid w:val="007F0827"/>
    <w:rsid w:val="00827098"/>
    <w:rsid w:val="008746AC"/>
    <w:rsid w:val="009F14B4"/>
    <w:rsid w:val="00AF33DC"/>
    <w:rsid w:val="00B74F81"/>
    <w:rsid w:val="00BC6839"/>
    <w:rsid w:val="00C07F7D"/>
    <w:rsid w:val="00C439A2"/>
    <w:rsid w:val="00D04FCF"/>
    <w:rsid w:val="00E54196"/>
    <w:rsid w:val="00E54357"/>
    <w:rsid w:val="00F1561C"/>
    <w:rsid w:val="00F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538E"/>
  <w15:docId w15:val="{164B7BD9-F9FD-4998-8CF0-5DDA60C2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9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,Heading_custom,Footnote,En tête 1"/>
    <w:basedOn w:val="a"/>
    <w:link w:val="a5"/>
    <w:uiPriority w:val="34"/>
    <w:qFormat/>
    <w:rsid w:val="00C4073C"/>
    <w:pPr>
      <w:ind w:left="720"/>
      <w:contextualSpacing/>
    </w:pPr>
  </w:style>
  <w:style w:type="table" w:styleId="a6">
    <w:name w:val="Table Grid"/>
    <w:basedOn w:val="a1"/>
    <w:uiPriority w:val="59"/>
    <w:rsid w:val="00C4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0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4073C"/>
  </w:style>
  <w:style w:type="paragraph" w:styleId="a9">
    <w:name w:val="footer"/>
    <w:basedOn w:val="a"/>
    <w:link w:val="aa"/>
    <w:uiPriority w:val="99"/>
    <w:unhideWhenUsed/>
    <w:rsid w:val="00C40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4073C"/>
  </w:style>
  <w:style w:type="paragraph" w:styleId="ab">
    <w:name w:val="Balloon Text"/>
    <w:basedOn w:val="a"/>
    <w:link w:val="ac"/>
    <w:uiPriority w:val="99"/>
    <w:semiHidden/>
    <w:unhideWhenUsed/>
    <w:rsid w:val="00C4073C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4073C"/>
    <w:rPr>
      <w:rFonts w:ascii="Leelawadee" w:hAnsi="Leelawadee" w:cs="Angsana New"/>
      <w:sz w:val="18"/>
      <w:szCs w:val="22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5">
    <w:name w:val="ย่อหน้ารายการ อักขระ"/>
    <w:aliases w:val="00 List Bull อักขระ,Table Heading อักขระ,Heading_custom อักขระ,Footnote อักขระ,En tête 1 อักขระ"/>
    <w:link w:val="a4"/>
    <w:uiPriority w:val="34"/>
    <w:qFormat/>
    <w:locked/>
    <w:rsid w:val="004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YwjJEC/97qpPQ0r7RR6kUljtow==">AMUW2mUVqy6NrIfFbDQ2FfWXTPBzRocLYWsh5jjoNS3Mrlz3ZhG4yfRovInw8BfbMVWADZ7p3zo6R2K4JqHo+2N1oSKnJXH1Kx9+ztKBDWuBR8O+FmSCc6di1OZWMnBzmMBrwRwSh6Go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Chukij Prempradit</dc:creator>
  <cp:lastModifiedBy>Hatyai Airport Immigration</cp:lastModifiedBy>
  <cp:revision>18</cp:revision>
  <dcterms:created xsi:type="dcterms:W3CDTF">2024-01-12T08:56:00Z</dcterms:created>
  <dcterms:modified xsi:type="dcterms:W3CDTF">2024-02-13T04:47:00Z</dcterms:modified>
</cp:coreProperties>
</file>